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AB62" w14:textId="77777777" w:rsidR="00792686" w:rsidRDefault="00792686" w:rsidP="00792686">
      <w:pPr>
        <w:shd w:val="clear" w:color="auto" w:fill="002060"/>
      </w:pPr>
    </w:p>
    <w:p w14:paraId="5E89B3D4" w14:textId="77777777" w:rsidR="00792686" w:rsidRPr="00A95298" w:rsidRDefault="00792686" w:rsidP="00A95298">
      <w:pPr>
        <w:pStyle w:val="NoSpacing"/>
        <w:rPr>
          <w:sz w:val="10"/>
          <w:szCs w:val="10"/>
        </w:rPr>
      </w:pPr>
    </w:p>
    <w:p w14:paraId="22782EAD" w14:textId="301E74D9" w:rsidR="00792686" w:rsidRPr="00917517" w:rsidRDefault="001A3053">
      <w:pPr>
        <w:rPr>
          <w:b/>
        </w:rPr>
      </w:pPr>
      <w:r>
        <w:rPr>
          <w:b/>
          <w:noProof/>
        </w:rPr>
        <mc:AlternateContent>
          <mc:Choice Requires="wps">
            <w:drawing>
              <wp:anchor distT="0" distB="0" distL="114300" distR="114300" simplePos="0" relativeHeight="251661312" behindDoc="0" locked="0" layoutInCell="1" allowOverlap="1" wp14:anchorId="7384E64F" wp14:editId="553AE436">
                <wp:simplePos x="0" y="0"/>
                <wp:positionH relativeFrom="column">
                  <wp:posOffset>8181975</wp:posOffset>
                </wp:positionH>
                <wp:positionV relativeFrom="paragraph">
                  <wp:posOffset>166370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D31E67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25pt,13.1pt" to="716.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vjtQEAALYDAAAOAAAAZHJzL2Uyb0RvYy54bWysU01vFDEMvSPxH6Lc2ZmpWg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BspgvI8ovtM&#10;ym6nLNYYAjcQSdyUPu1j6hm+Dhs6eyluqIg+GPLly3LEofb2OPcWDllovnzfXV+3PAF9eWqeeJFS&#10;/gjoRTkM0tlQVKte7T6lzLkYeoGwU+o4Za6nfHRQwC58BcNKOFdX2XWHYO1I7BRPf/zeFRUcqyIL&#10;xVjnZlL7b9IZW2hQ9+p/iTO6ZsSQZ6K3AelvWfPhUqo54S+qT1qL7Eccj3UOtR28HFXZeZHL9v3q&#10;V/rT77b6CQAA//8DAFBLAwQUAAYACAAAACEA+F34rd0AAAALAQAADwAAAGRycy9kb3ducmV2Lnht&#10;bEyPwU7DMBBE70j8g7VI3KiDgSgKcaqqEkJcEE3h7sauE7DXUeyk4e/ZigMcZ/ZpdqZaL96x2Yyx&#10;DyjhdpUBM9gG3aOV8L5/uimAxaRQKxfQSPg2Edb15UWlSh1OuDNzkyyjEIylktClNJScx7YzXsVV&#10;GAzS7RhGrxLJ0XI9qhOFe8dFluXcqx7pQ6cGs+1M+9VMXoJ7GecPu7WbOD3v8ubz7She97OU11fL&#10;5hFYMkv6g+Fcn6pDTZ0OYUIdmSMtiuKBWAkiF8DOxP2dIOfw6/C64v831D8AAAD//wMAUEsBAi0A&#10;FAAGAAgAAAAhALaDOJL+AAAA4QEAABMAAAAAAAAAAAAAAAAAAAAAAFtDb250ZW50X1R5cGVzXS54&#10;bWxQSwECLQAUAAYACAAAACEAOP0h/9YAAACUAQAACwAAAAAAAAAAAAAAAAAvAQAAX3JlbHMvLnJl&#10;bHNQSwECLQAUAAYACAAAACEAmzPL47UBAAC2AwAADgAAAAAAAAAAAAAAAAAuAgAAZHJzL2Uyb0Rv&#10;Yy54bWxQSwECLQAUAAYACAAAACEA+F34rd0AAAALAQAADwAAAAAAAAAAAAAAAAAPBAAAZHJzL2Rv&#10;d25yZXYueG1sUEsFBgAAAAAEAAQA8wAAABkFAAAAAA==&#10;" strokecolor="black [3200]" strokeweight=".5pt">
                <v:stroke joinstyle="miter"/>
              </v:line>
            </w:pict>
          </mc:Fallback>
        </mc:AlternateContent>
      </w:r>
      <w:r>
        <w:rPr>
          <w:b/>
          <w:noProof/>
        </w:rPr>
        <mc:AlternateContent>
          <mc:Choice Requires="wps">
            <w:drawing>
              <wp:anchor distT="0" distB="0" distL="114300" distR="114300" simplePos="0" relativeHeight="251659264" behindDoc="0" locked="0" layoutInCell="1" allowOverlap="1" wp14:anchorId="7185E2B8" wp14:editId="02643DAE">
                <wp:simplePos x="0" y="0"/>
                <wp:positionH relativeFrom="column">
                  <wp:posOffset>1104265</wp:posOffset>
                </wp:positionH>
                <wp:positionV relativeFrom="paragraph">
                  <wp:posOffset>166370</wp:posOffset>
                </wp:positionV>
                <wp:extent cx="3171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2D53B8E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95pt,13.1pt" to="336.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CBtgEAALcDAAAOAAAAZHJzL2Uyb0RvYy54bWysU01vEzEQvSP1P1i+k/1AQLXKpodU9ILa&#10;iMIPcL121qrtscYmu/n3jJ1kiwAhhHrxeuz33swbz65vZmfZQWE04HverGrOlJcwGL/v+bevn95e&#10;cxaT8IOw4FXPjyrym83Vm/UUOtXCCHZQyEjEx24KPR9TCl1VRTkqJ+IKgvJ0qQGdSBTivhpQTKTu&#10;bNXW9YdqAhwCglQx0unt6ZJvir7WSqYHraNKzPacaktlxbI+5bXarEW3RxFGI89liP+owgnjKeki&#10;dSuSYN/R/CbljESIoNNKgqtAayNV8UBumvoXN4+jCKp4oebEsLQpvp6svD/skJmh5y1nXjh6oseE&#10;wuzHxLbgPTUQkLW5T1OIHcG3fofnKIYdZtOzRpe/ZIfNpbfHpbdqTkzS4bvmY3PdvudMXu6qF2LA&#10;mO4UOJY3PbfGZ9uiE4fPMVEygl4gFORCTqnLLh2tymDrvyhNVihZU9hliNTWIjsIev7huck2SKsg&#10;M0UbaxdS/XfSGZtpqgzWvxIXdMkIPi1EZzzgn7Km+VKqPuEvrk9es+0nGI7lIUo7aDqKs/Mk5/H7&#10;OS70l/9t8wMAAP//AwBQSwMEFAAGAAgAAAAhABn1Qo/dAAAACQEAAA8AAABkcnMvZG93bnJldi54&#10;bWxMj8FOwzAMhu9IvENkJG4spUMdlKbTNAkhLoh1cM8aLy0kTpWkXXl7gjiM429/+v25Ws/WsAl9&#10;6B0JuF1kwJBap3rSAt73Tzf3wEKUpKRxhAK+McC6vryoZKnciXY4NVGzVEKhlAK6GIeS89B2aGVY&#10;uAEp7Y7OWxlT9JorL0+p3BqeZ1nBrewpXejkgNsO269mtALMi58+9FZvwvi8K5rPt2P+up+EuL6a&#10;N4/AIs7xDMOvflKHOjkd3EgqMJPyavmQUAF5kQNLQLFa3gE7/A14XfH/H9Q/AAAA//8DAFBLAQIt&#10;ABQABgAIAAAAIQC2gziS/gAAAOEBAAATAAAAAAAAAAAAAAAAAAAAAABbQ29udGVudF9UeXBlc10u&#10;eG1sUEsBAi0AFAAGAAgAAAAhADj9If/WAAAAlAEAAAsAAAAAAAAAAAAAAAAALwEAAF9yZWxzLy5y&#10;ZWxzUEsBAi0AFAAGAAgAAAAhAMQmUIG2AQAAtwMAAA4AAAAAAAAAAAAAAAAALgIAAGRycy9lMm9E&#10;b2MueG1sUEsBAi0AFAAGAAgAAAAhABn1Qo/dAAAACQEAAA8AAAAAAAAAAAAAAAAAEAQAAGRycy9k&#10;b3ducmV2LnhtbFBLBQYAAAAABAAEAPMAAAAaBQAAAAA=&#10;" strokecolor="black [3200]" strokeweight=".5pt">
                <v:stroke joinstyle="miter"/>
              </v:line>
            </w:pict>
          </mc:Fallback>
        </mc:AlternateContent>
      </w:r>
      <w:r w:rsidR="00792686" w:rsidRPr="00436E8B">
        <w:rPr>
          <w:b/>
        </w:rPr>
        <w:t>Candidate Name:</w:t>
      </w:r>
      <w:r w:rsidR="00792686" w:rsidRPr="00436E8B">
        <w:rPr>
          <w:b/>
        </w:rPr>
        <w:tab/>
      </w:r>
      <w:r w:rsidR="00792686" w:rsidRPr="00436E8B">
        <w:rPr>
          <w:b/>
        </w:rPr>
        <w:tab/>
      </w:r>
      <w:r w:rsidR="00792686" w:rsidRPr="00436E8B">
        <w:rPr>
          <w:b/>
        </w:rPr>
        <w:tab/>
      </w:r>
      <w:r w:rsidR="00792686" w:rsidRPr="00436E8B">
        <w:rPr>
          <w:b/>
        </w:rPr>
        <w:tab/>
      </w:r>
      <w:r w:rsidR="00E842F2" w:rsidRPr="00436E8B">
        <w:rPr>
          <w:b/>
        </w:rPr>
        <w:tab/>
      </w:r>
      <w:r w:rsidR="00E842F2" w:rsidRPr="00436E8B">
        <w:rPr>
          <w:b/>
        </w:rPr>
        <w:tab/>
      </w:r>
      <w:r w:rsidR="00E842F2" w:rsidRPr="00436E8B">
        <w:rPr>
          <w:b/>
        </w:rPr>
        <w:tab/>
      </w:r>
      <w:r w:rsidR="00C06DEE">
        <w:rPr>
          <w:b/>
        </w:rPr>
        <w:t xml:space="preserve">       </w:t>
      </w:r>
      <w:r w:rsidR="00C06DEE" w:rsidRPr="00E40316">
        <w:rPr>
          <w:b/>
        </w:rPr>
        <w:t xml:space="preserve">Enrollment </w:t>
      </w:r>
      <w:r w:rsidR="00792686" w:rsidRPr="00E40316">
        <w:rPr>
          <w:b/>
        </w:rPr>
        <w:t>Date</w:t>
      </w:r>
      <w:r w:rsidR="00C06DEE" w:rsidRPr="00E40316">
        <w:rPr>
          <w:b/>
        </w:rPr>
        <w:t>s</w:t>
      </w:r>
      <w:r w:rsidR="00792686" w:rsidRPr="00E40316">
        <w:rPr>
          <w:b/>
        </w:rPr>
        <w:t>:</w:t>
      </w:r>
      <w:r w:rsidR="00C06DEE">
        <w:rPr>
          <w:b/>
        </w:rPr>
        <w:t xml:space="preserve"> </w:t>
      </w:r>
      <w:r w:rsidR="00F44A97">
        <w:rPr>
          <w:bCs/>
        </w:rPr>
        <w:t>[___________</w:t>
      </w:r>
      <w:r w:rsidR="004C7FB0">
        <w:rPr>
          <w:bCs/>
        </w:rPr>
        <w:t>_________________</w:t>
      </w:r>
      <w:r w:rsidR="00C06DEE" w:rsidRPr="00C06DEE">
        <w:rPr>
          <w:bCs/>
        </w:rPr>
        <w:t>]</w:t>
      </w:r>
      <w:r w:rsidR="00F44A97">
        <w:rPr>
          <w:b/>
        </w:rPr>
        <w:t xml:space="preserve"> NU ID</w:t>
      </w:r>
      <w:r w:rsidR="00F44A97" w:rsidRPr="00E40316">
        <w:rPr>
          <w:b/>
        </w:rPr>
        <w:t>:</w:t>
      </w:r>
      <w:r w:rsidR="00F44A97">
        <w:rPr>
          <w:b/>
        </w:rPr>
        <w:t xml:space="preserve"> </w:t>
      </w:r>
    </w:p>
    <w:tbl>
      <w:tblPr>
        <w:tblStyle w:val="TableGrid"/>
        <w:tblpPr w:leftFromText="180" w:rightFromText="180" w:vertAnchor="page" w:horzAnchor="margin" w:tblpY="2901"/>
        <w:tblW w:w="14228" w:type="dxa"/>
        <w:tblLook w:val="04A0" w:firstRow="1" w:lastRow="0" w:firstColumn="1" w:lastColumn="0" w:noHBand="0" w:noVBand="1"/>
      </w:tblPr>
      <w:tblGrid>
        <w:gridCol w:w="6745"/>
        <w:gridCol w:w="3690"/>
        <w:gridCol w:w="3793"/>
      </w:tblGrid>
      <w:tr w:rsidR="005146BF" w14:paraId="07DAAF94" w14:textId="77777777" w:rsidTr="00062120">
        <w:trPr>
          <w:trHeight w:val="321"/>
        </w:trPr>
        <w:tc>
          <w:tcPr>
            <w:tcW w:w="14228" w:type="dxa"/>
            <w:gridSpan w:val="3"/>
            <w:shd w:val="clear" w:color="auto" w:fill="8EAADB" w:themeFill="accent1" w:themeFillTint="99"/>
          </w:tcPr>
          <w:p w14:paraId="578441BC" w14:textId="08ACFC62" w:rsidR="005146BF" w:rsidRPr="00E40316" w:rsidRDefault="00D3172A" w:rsidP="0059424D">
            <w:pPr>
              <w:jc w:val="center"/>
              <w:rPr>
                <w:b/>
              </w:rPr>
            </w:pPr>
            <w:r w:rsidRPr="00E40316">
              <w:rPr>
                <w:b/>
              </w:rPr>
              <w:t>Description of how Preliminary Program requirements were met</w:t>
            </w:r>
            <w:r w:rsidR="00703398" w:rsidRPr="00E40316">
              <w:rPr>
                <w:b/>
              </w:rPr>
              <w:t xml:space="preserve"> </w:t>
            </w:r>
          </w:p>
        </w:tc>
      </w:tr>
      <w:tr w:rsidR="008850C5" w14:paraId="3E893FEC" w14:textId="77777777" w:rsidTr="005E0490">
        <w:trPr>
          <w:trHeight w:val="273"/>
        </w:trPr>
        <w:tc>
          <w:tcPr>
            <w:tcW w:w="6745" w:type="dxa"/>
            <w:shd w:val="clear" w:color="auto" w:fill="8EAADB" w:themeFill="accent1" w:themeFillTint="99"/>
          </w:tcPr>
          <w:p w14:paraId="20C2A95B" w14:textId="5982F5BF" w:rsidR="008850C5" w:rsidRPr="00A22CAC" w:rsidRDefault="008850C5" w:rsidP="008850C5">
            <w:pPr>
              <w:jc w:val="center"/>
              <w:rPr>
                <w:b/>
              </w:rPr>
            </w:pPr>
            <w:r>
              <w:rPr>
                <w:b/>
              </w:rPr>
              <w:t>Supervised Clinical Practice Experiences</w:t>
            </w:r>
          </w:p>
        </w:tc>
        <w:tc>
          <w:tcPr>
            <w:tcW w:w="3690" w:type="dxa"/>
            <w:shd w:val="clear" w:color="auto" w:fill="8EAADB" w:themeFill="accent1" w:themeFillTint="99"/>
          </w:tcPr>
          <w:p w14:paraId="66E7D622" w14:textId="71EF777C" w:rsidR="008850C5" w:rsidRPr="00A22CAC" w:rsidRDefault="00062120" w:rsidP="008D0934">
            <w:pPr>
              <w:jc w:val="center"/>
              <w:rPr>
                <w:b/>
              </w:rPr>
            </w:pPr>
            <w:r>
              <w:rPr>
                <w:b/>
              </w:rPr>
              <w:t xml:space="preserve">Education Specialist </w:t>
            </w:r>
            <w:proofErr w:type="spellStart"/>
            <w:r w:rsidRPr="00A22CAC">
              <w:rPr>
                <w:b/>
              </w:rPr>
              <w:t>CalTPA</w:t>
            </w:r>
            <w:proofErr w:type="spellEnd"/>
          </w:p>
        </w:tc>
        <w:tc>
          <w:tcPr>
            <w:tcW w:w="3793" w:type="dxa"/>
            <w:shd w:val="clear" w:color="auto" w:fill="8EAADB" w:themeFill="accent1" w:themeFillTint="99"/>
          </w:tcPr>
          <w:p w14:paraId="670ED188" w14:textId="0D80B901" w:rsidR="008850C5" w:rsidRPr="00E40316" w:rsidRDefault="008850C5" w:rsidP="008D0934">
            <w:pPr>
              <w:jc w:val="center"/>
              <w:rPr>
                <w:b/>
              </w:rPr>
            </w:pPr>
            <w:r w:rsidRPr="00E40316">
              <w:rPr>
                <w:b/>
              </w:rPr>
              <w:t>Other Requirements</w:t>
            </w:r>
          </w:p>
        </w:tc>
      </w:tr>
      <w:tr w:rsidR="008850C5" w:rsidRPr="00A41BA2" w14:paraId="0E0930B5" w14:textId="77777777" w:rsidTr="00AD61B7">
        <w:trPr>
          <w:trHeight w:val="7911"/>
        </w:trPr>
        <w:tc>
          <w:tcPr>
            <w:tcW w:w="6745" w:type="dxa"/>
            <w:tcBorders>
              <w:bottom w:val="single" w:sz="4" w:space="0" w:color="auto"/>
            </w:tcBorders>
          </w:tcPr>
          <w:p w14:paraId="5FB09EE5" w14:textId="5BC4B6B2" w:rsidR="008850C5" w:rsidRPr="00331DD0" w:rsidRDefault="00DB5A05" w:rsidP="00331DD0">
            <w:pPr>
              <w:pStyle w:val="NormalWeb"/>
              <w:rPr>
                <w:b/>
                <w:color w:val="000000" w:themeColor="text1"/>
                <w:sz w:val="20"/>
                <w:szCs w:val="20"/>
              </w:rPr>
            </w:pPr>
            <w:r w:rsidRPr="00443943">
              <w:rPr>
                <w:b/>
                <w:color w:val="000000" w:themeColor="text1"/>
                <w:sz w:val="20"/>
                <w:szCs w:val="20"/>
              </w:rPr>
              <w:t xml:space="preserve">Please describe the breadth and depth of the candidate’s supervised clinical practice activities, including the teaching modalities in which the candidate was supervised. </w:t>
            </w:r>
            <w:r w:rsidRPr="00443943">
              <w:rPr>
                <w:bCs/>
                <w:color w:val="000000" w:themeColor="text1"/>
                <w:sz w:val="20"/>
                <w:szCs w:val="20"/>
              </w:rPr>
              <w:t xml:space="preserve"> (</w:t>
            </w:r>
            <w:r w:rsidR="007B74DA" w:rsidRPr="00443943">
              <w:rPr>
                <w:bCs/>
                <w:color w:val="000000" w:themeColor="text1"/>
                <w:sz w:val="20"/>
                <w:szCs w:val="20"/>
              </w:rPr>
              <w:t>For</w:t>
            </w:r>
            <w:r w:rsidRPr="00443943">
              <w:rPr>
                <w:bCs/>
                <w:color w:val="000000" w:themeColor="text1"/>
                <w:sz w:val="20"/>
                <w:szCs w:val="20"/>
              </w:rPr>
              <w:t xml:space="preserve"> example, what grade levels, subjects, duration,</w:t>
            </w:r>
            <w:r w:rsidR="00443943" w:rsidRPr="00443943">
              <w:rPr>
                <w:bCs/>
                <w:color w:val="000000" w:themeColor="text1"/>
                <w:sz w:val="20"/>
                <w:szCs w:val="20"/>
              </w:rPr>
              <w:t xml:space="preserve"> in-person,</w:t>
            </w:r>
            <w:r w:rsidRPr="00443943">
              <w:rPr>
                <w:bCs/>
                <w:color w:val="000000" w:themeColor="text1"/>
                <w:sz w:val="20"/>
                <w:szCs w:val="20"/>
              </w:rPr>
              <w:t xml:space="preserve"> virtual, hybrid, how many weeks solo teaching?)</w:t>
            </w:r>
          </w:p>
        </w:tc>
        <w:tc>
          <w:tcPr>
            <w:tcW w:w="3690" w:type="dxa"/>
            <w:tcBorders>
              <w:bottom w:val="single" w:sz="4" w:space="0" w:color="auto"/>
            </w:tcBorders>
          </w:tcPr>
          <w:p w14:paraId="74F53FA2" w14:textId="77777777" w:rsidR="008850C5" w:rsidRPr="00443943" w:rsidRDefault="008850C5" w:rsidP="00D3172A">
            <w:pPr>
              <w:ind w:left="69"/>
              <w:rPr>
                <w:rFonts w:ascii="Times New Roman" w:hAnsi="Times New Roman" w:cs="Times New Roman"/>
                <w:b/>
                <w:color w:val="000000" w:themeColor="text1"/>
                <w:sz w:val="20"/>
                <w:szCs w:val="20"/>
              </w:rPr>
            </w:pPr>
            <w:r w:rsidRPr="00443943">
              <w:rPr>
                <w:rFonts w:ascii="Times New Roman" w:hAnsi="Times New Roman" w:cs="Times New Roman"/>
                <w:b/>
                <w:color w:val="000000" w:themeColor="text1"/>
                <w:sz w:val="20"/>
                <w:szCs w:val="20"/>
              </w:rPr>
              <w:t xml:space="preserve">Please indicate the candidate’s status for </w:t>
            </w:r>
            <w:proofErr w:type="spellStart"/>
            <w:r w:rsidRPr="00443943">
              <w:rPr>
                <w:rFonts w:ascii="Times New Roman" w:hAnsi="Times New Roman" w:cs="Times New Roman"/>
                <w:b/>
                <w:color w:val="000000" w:themeColor="text1"/>
                <w:sz w:val="20"/>
                <w:szCs w:val="20"/>
              </w:rPr>
              <w:t>CalTPA</w:t>
            </w:r>
            <w:proofErr w:type="spellEnd"/>
            <w:r w:rsidRPr="00443943">
              <w:rPr>
                <w:rFonts w:ascii="Times New Roman" w:hAnsi="Times New Roman" w:cs="Times New Roman"/>
                <w:b/>
                <w:color w:val="000000" w:themeColor="text1"/>
                <w:sz w:val="20"/>
                <w:szCs w:val="20"/>
              </w:rPr>
              <w:t xml:space="preserve"> Cycle 1 and 2 </w:t>
            </w:r>
          </w:p>
          <w:p w14:paraId="153A055E" w14:textId="6DEC9BBF" w:rsidR="008850C5" w:rsidRPr="00443943" w:rsidRDefault="008850C5" w:rsidP="00D3172A">
            <w:pPr>
              <w:ind w:left="69"/>
              <w:rPr>
                <w:rFonts w:ascii="Times New Roman" w:hAnsi="Times New Roman" w:cs="Times New Roman"/>
                <w:b/>
                <w:color w:val="000000" w:themeColor="text1"/>
                <w:sz w:val="20"/>
                <w:szCs w:val="20"/>
              </w:rPr>
            </w:pPr>
          </w:p>
          <w:p w14:paraId="291FDBDC" w14:textId="000DF0D0" w:rsidR="008850C5" w:rsidRPr="009F3A9F" w:rsidRDefault="008850C5" w:rsidP="00D3172A">
            <w:pPr>
              <w:ind w:left="69"/>
              <w:rPr>
                <w:rFonts w:ascii="Times New Roman" w:hAnsi="Times New Roman" w:cs="Times New Roman"/>
                <w:b/>
                <w:color w:val="C00000"/>
                <w:sz w:val="20"/>
                <w:szCs w:val="20"/>
                <w:u w:val="single"/>
              </w:rPr>
            </w:pPr>
            <w:r w:rsidRPr="00443943">
              <w:rPr>
                <w:rFonts w:ascii="Times New Roman" w:hAnsi="Times New Roman" w:cs="Times New Roman"/>
                <w:b/>
                <w:color w:val="000000" w:themeColor="text1"/>
                <w:sz w:val="20"/>
                <w:szCs w:val="20"/>
                <w:u w:val="single"/>
              </w:rPr>
              <w:t>Cycle 1:</w:t>
            </w:r>
            <w:r w:rsidR="009F3A9F">
              <w:rPr>
                <w:rFonts w:ascii="Times New Roman" w:hAnsi="Times New Roman" w:cs="Times New Roman"/>
                <w:b/>
                <w:color w:val="000000" w:themeColor="text1"/>
                <w:sz w:val="20"/>
                <w:szCs w:val="20"/>
                <w:u w:val="single"/>
              </w:rPr>
              <w:t xml:space="preserve"> </w:t>
            </w:r>
            <w:r w:rsidR="009F3A9F">
              <w:rPr>
                <w:rFonts w:ascii="Times New Roman" w:hAnsi="Times New Roman" w:cs="Times New Roman"/>
                <w:b/>
                <w:color w:val="C00000"/>
                <w:sz w:val="20"/>
                <w:szCs w:val="20"/>
                <w:u w:val="single"/>
              </w:rPr>
              <w:t xml:space="preserve">Not </w:t>
            </w:r>
            <w:r w:rsidR="00C67279">
              <w:rPr>
                <w:rFonts w:ascii="Times New Roman" w:hAnsi="Times New Roman" w:cs="Times New Roman"/>
                <w:b/>
                <w:color w:val="C00000"/>
                <w:sz w:val="20"/>
                <w:szCs w:val="20"/>
                <w:u w:val="single"/>
              </w:rPr>
              <w:t>applicable to your program</w:t>
            </w:r>
          </w:p>
          <w:p w14:paraId="0DA7F361" w14:textId="7F308685" w:rsidR="008850C5" w:rsidRPr="00443943" w:rsidRDefault="008850C5" w:rsidP="00D3172A">
            <w:pPr>
              <w:ind w:left="69"/>
              <w:rPr>
                <w:rFonts w:ascii="Times New Roman" w:hAnsi="Times New Roman" w:cs="Times New Roman"/>
                <w:b/>
                <w:color w:val="000000" w:themeColor="text1"/>
                <w:sz w:val="20"/>
                <w:szCs w:val="20"/>
              </w:rPr>
            </w:pPr>
          </w:p>
          <w:p w14:paraId="03A5A04E" w14:textId="04039580" w:rsidR="008850C5" w:rsidRPr="00443943" w:rsidRDefault="008850C5" w:rsidP="00D3172A">
            <w:pPr>
              <w:ind w:left="69"/>
              <w:rPr>
                <w:rFonts w:ascii="Times New Roman" w:hAnsi="Times New Roman" w:cs="Times New Roman"/>
                <w:b/>
                <w:color w:val="000000" w:themeColor="text1"/>
                <w:sz w:val="20"/>
                <w:szCs w:val="20"/>
              </w:rPr>
            </w:pPr>
          </w:p>
          <w:p w14:paraId="188AF5B7" w14:textId="706F547D" w:rsidR="008850C5" w:rsidRPr="00443943" w:rsidRDefault="008850C5" w:rsidP="00D3172A">
            <w:pPr>
              <w:ind w:left="69"/>
              <w:rPr>
                <w:rFonts w:ascii="Times New Roman" w:hAnsi="Times New Roman" w:cs="Times New Roman"/>
                <w:b/>
                <w:color w:val="000000" w:themeColor="text1"/>
                <w:sz w:val="20"/>
                <w:szCs w:val="20"/>
              </w:rPr>
            </w:pPr>
          </w:p>
          <w:p w14:paraId="7A092B61" w14:textId="43C67A1C" w:rsidR="004C7FB0" w:rsidRPr="00443943" w:rsidRDefault="004C7FB0" w:rsidP="00D3172A">
            <w:pPr>
              <w:ind w:left="69"/>
              <w:rPr>
                <w:rFonts w:ascii="Times New Roman" w:hAnsi="Times New Roman" w:cs="Times New Roman"/>
                <w:b/>
                <w:color w:val="000000" w:themeColor="text1"/>
                <w:sz w:val="20"/>
                <w:szCs w:val="20"/>
              </w:rPr>
            </w:pPr>
          </w:p>
          <w:p w14:paraId="30474DD4" w14:textId="7D13E942" w:rsidR="004C7FB0" w:rsidRPr="00443943" w:rsidRDefault="004C7FB0" w:rsidP="00D3172A">
            <w:pPr>
              <w:ind w:left="69"/>
              <w:rPr>
                <w:rFonts w:ascii="Times New Roman" w:hAnsi="Times New Roman" w:cs="Times New Roman"/>
                <w:b/>
                <w:color w:val="000000" w:themeColor="text1"/>
                <w:sz w:val="20"/>
                <w:szCs w:val="20"/>
              </w:rPr>
            </w:pPr>
          </w:p>
          <w:p w14:paraId="7FE887FA" w14:textId="101F3E5D" w:rsidR="004C7FB0" w:rsidRPr="00443943" w:rsidRDefault="004C7FB0" w:rsidP="00D3172A">
            <w:pPr>
              <w:ind w:left="69"/>
              <w:rPr>
                <w:rFonts w:ascii="Times New Roman" w:hAnsi="Times New Roman" w:cs="Times New Roman"/>
                <w:b/>
                <w:color w:val="000000" w:themeColor="text1"/>
                <w:sz w:val="20"/>
                <w:szCs w:val="20"/>
              </w:rPr>
            </w:pPr>
          </w:p>
          <w:p w14:paraId="19A83ADF" w14:textId="20A74A09" w:rsidR="004C7FB0" w:rsidRPr="00443943" w:rsidRDefault="004C7FB0" w:rsidP="00D3172A">
            <w:pPr>
              <w:ind w:left="69"/>
              <w:rPr>
                <w:rFonts w:ascii="Times New Roman" w:hAnsi="Times New Roman" w:cs="Times New Roman"/>
                <w:b/>
                <w:color w:val="000000" w:themeColor="text1"/>
                <w:sz w:val="20"/>
                <w:szCs w:val="20"/>
              </w:rPr>
            </w:pPr>
          </w:p>
          <w:p w14:paraId="4CD0096B" w14:textId="77777777" w:rsidR="004C7FB0" w:rsidRPr="00443943" w:rsidRDefault="004C7FB0" w:rsidP="00D3172A">
            <w:pPr>
              <w:ind w:left="69"/>
              <w:rPr>
                <w:rFonts w:ascii="Times New Roman" w:hAnsi="Times New Roman" w:cs="Times New Roman"/>
                <w:b/>
                <w:color w:val="000000" w:themeColor="text1"/>
                <w:sz w:val="20"/>
                <w:szCs w:val="20"/>
              </w:rPr>
            </w:pPr>
          </w:p>
          <w:p w14:paraId="18033E85" w14:textId="4F822698" w:rsidR="008850C5" w:rsidRPr="00443943" w:rsidRDefault="008850C5" w:rsidP="00D3172A">
            <w:pPr>
              <w:ind w:left="69"/>
              <w:rPr>
                <w:rFonts w:ascii="Times New Roman" w:hAnsi="Times New Roman" w:cs="Times New Roman"/>
                <w:b/>
                <w:color w:val="000000" w:themeColor="text1"/>
                <w:sz w:val="20"/>
                <w:szCs w:val="20"/>
              </w:rPr>
            </w:pPr>
          </w:p>
          <w:p w14:paraId="4CFBE976" w14:textId="319059EC" w:rsidR="009F3A9F" w:rsidRPr="009F3A9F" w:rsidRDefault="008850C5" w:rsidP="009F3A9F">
            <w:pPr>
              <w:ind w:left="69"/>
              <w:rPr>
                <w:rFonts w:ascii="Times New Roman" w:hAnsi="Times New Roman" w:cs="Times New Roman"/>
                <w:b/>
                <w:color w:val="C00000"/>
                <w:sz w:val="20"/>
                <w:szCs w:val="20"/>
                <w:u w:val="single"/>
              </w:rPr>
            </w:pPr>
            <w:r w:rsidRPr="00443943">
              <w:rPr>
                <w:rFonts w:ascii="Times New Roman" w:hAnsi="Times New Roman" w:cs="Times New Roman"/>
                <w:b/>
                <w:color w:val="000000" w:themeColor="text1"/>
                <w:sz w:val="20"/>
                <w:szCs w:val="20"/>
                <w:u w:val="single"/>
              </w:rPr>
              <w:t>Cycle 2:</w:t>
            </w:r>
            <w:r w:rsidR="009F3A9F">
              <w:rPr>
                <w:rFonts w:ascii="Times New Roman" w:hAnsi="Times New Roman" w:cs="Times New Roman"/>
                <w:b/>
                <w:color w:val="C00000"/>
                <w:sz w:val="20"/>
                <w:szCs w:val="20"/>
                <w:u w:val="single"/>
              </w:rPr>
              <w:t xml:space="preserve"> Not </w:t>
            </w:r>
            <w:r w:rsidR="00C67279">
              <w:rPr>
                <w:rFonts w:ascii="Times New Roman" w:hAnsi="Times New Roman" w:cs="Times New Roman"/>
                <w:b/>
                <w:color w:val="C00000"/>
                <w:sz w:val="20"/>
                <w:szCs w:val="20"/>
                <w:u w:val="single"/>
              </w:rPr>
              <w:t>applicable to your program</w:t>
            </w:r>
          </w:p>
          <w:p w14:paraId="4F0F6A7D" w14:textId="0BC320C1" w:rsidR="008850C5" w:rsidRPr="00443943" w:rsidRDefault="008850C5" w:rsidP="00D3172A">
            <w:pPr>
              <w:ind w:left="69"/>
              <w:rPr>
                <w:rFonts w:ascii="Times New Roman" w:hAnsi="Times New Roman" w:cs="Times New Roman"/>
                <w:b/>
                <w:color w:val="000000" w:themeColor="text1"/>
                <w:sz w:val="20"/>
                <w:szCs w:val="20"/>
                <w:u w:val="single"/>
              </w:rPr>
            </w:pPr>
          </w:p>
          <w:p w14:paraId="4FAEA11A" w14:textId="14546D14" w:rsidR="008850C5" w:rsidRPr="00443943" w:rsidRDefault="008850C5" w:rsidP="00345419">
            <w:pPr>
              <w:rPr>
                <w:rFonts w:ascii="Times New Roman" w:hAnsi="Times New Roman" w:cs="Times New Roman"/>
                <w:sz w:val="20"/>
                <w:szCs w:val="20"/>
              </w:rPr>
            </w:pPr>
          </w:p>
        </w:tc>
        <w:tc>
          <w:tcPr>
            <w:tcW w:w="3793" w:type="dxa"/>
            <w:tcBorders>
              <w:bottom w:val="single" w:sz="4" w:space="0" w:color="auto"/>
            </w:tcBorders>
          </w:tcPr>
          <w:p w14:paraId="1D72D420" w14:textId="77777777" w:rsidR="008850C5" w:rsidRPr="00443943" w:rsidRDefault="008850C5" w:rsidP="00A41BA2">
            <w:pPr>
              <w:rPr>
                <w:rFonts w:ascii="Times New Roman" w:hAnsi="Times New Roman" w:cs="Times New Roman"/>
                <w:b/>
                <w:color w:val="000000" w:themeColor="text1"/>
                <w:sz w:val="20"/>
                <w:szCs w:val="20"/>
              </w:rPr>
            </w:pPr>
            <w:r w:rsidRPr="00443943">
              <w:rPr>
                <w:rFonts w:ascii="Times New Roman" w:hAnsi="Times New Roman" w:cs="Times New Roman"/>
                <w:b/>
                <w:color w:val="000000" w:themeColor="text1"/>
                <w:sz w:val="20"/>
                <w:szCs w:val="20"/>
              </w:rPr>
              <w:t xml:space="preserve">Please indicate the status of any additional program requirements that apply. </w:t>
            </w:r>
          </w:p>
          <w:p w14:paraId="478B6F14" w14:textId="439DDA24" w:rsidR="008850C5" w:rsidRPr="00443943" w:rsidRDefault="008850C5" w:rsidP="00A41BA2">
            <w:pPr>
              <w:rPr>
                <w:rFonts w:ascii="Times New Roman" w:hAnsi="Times New Roman" w:cs="Times New Roman"/>
                <w:b/>
                <w:color w:val="000000" w:themeColor="text1"/>
                <w:sz w:val="20"/>
                <w:szCs w:val="20"/>
              </w:rPr>
            </w:pPr>
            <w:r w:rsidRPr="00443943">
              <w:rPr>
                <w:rFonts w:ascii="Times New Roman" w:hAnsi="Times New Roman" w:cs="Times New Roman"/>
                <w:color w:val="000000" w:themeColor="text1"/>
                <w:sz w:val="20"/>
                <w:szCs w:val="20"/>
              </w:rPr>
              <w:t xml:space="preserve">(For example, was an exam passed, not passed, not yet taken, scores pending, waived, timeline for completion?) </w:t>
            </w:r>
          </w:p>
          <w:p w14:paraId="6C932EDE" w14:textId="1AF86D72" w:rsidR="008850C5" w:rsidRPr="00443943" w:rsidRDefault="008850C5" w:rsidP="008D0934">
            <w:pPr>
              <w:rPr>
                <w:rFonts w:ascii="Times New Roman" w:hAnsi="Times New Roman" w:cs="Times New Roman"/>
                <w:sz w:val="20"/>
                <w:szCs w:val="20"/>
              </w:rPr>
            </w:pPr>
          </w:p>
          <w:p w14:paraId="306928D3" w14:textId="1521FC1D" w:rsidR="008850C5" w:rsidRPr="00443943" w:rsidRDefault="008850C5" w:rsidP="00277EB7">
            <w:pPr>
              <w:rPr>
                <w:rFonts w:ascii="Times New Roman" w:hAnsi="Times New Roman" w:cs="Times New Roman"/>
                <w:bCs/>
                <w:sz w:val="20"/>
                <w:szCs w:val="20"/>
              </w:rPr>
            </w:pPr>
            <w:r w:rsidRPr="00443943">
              <w:rPr>
                <w:rFonts w:ascii="Times New Roman" w:hAnsi="Times New Roman" w:cs="Times New Roman"/>
                <w:b/>
                <w:sz w:val="20"/>
                <w:szCs w:val="20"/>
              </w:rPr>
              <w:t xml:space="preserve">CBEST: </w:t>
            </w:r>
          </w:p>
          <w:p w14:paraId="4D4FF1F4" w14:textId="0B7BEC3B" w:rsidR="008850C5" w:rsidRPr="00443943" w:rsidRDefault="008850C5" w:rsidP="00277EB7">
            <w:pPr>
              <w:rPr>
                <w:rFonts w:ascii="Times New Roman" w:hAnsi="Times New Roman" w:cs="Times New Roman"/>
                <w:b/>
                <w:sz w:val="20"/>
                <w:szCs w:val="20"/>
              </w:rPr>
            </w:pPr>
          </w:p>
          <w:p w14:paraId="2C225CA4" w14:textId="6EB09152" w:rsidR="004C7FB0" w:rsidRPr="00443943" w:rsidRDefault="004C7FB0" w:rsidP="00277EB7">
            <w:pPr>
              <w:rPr>
                <w:rFonts w:ascii="Times New Roman" w:hAnsi="Times New Roman" w:cs="Times New Roman"/>
                <w:b/>
                <w:sz w:val="20"/>
                <w:szCs w:val="20"/>
              </w:rPr>
            </w:pPr>
          </w:p>
          <w:p w14:paraId="06C3E2EB" w14:textId="77777777" w:rsidR="004C7FB0" w:rsidRPr="00443943" w:rsidRDefault="004C7FB0" w:rsidP="00277EB7">
            <w:pPr>
              <w:rPr>
                <w:rFonts w:ascii="Times New Roman" w:hAnsi="Times New Roman" w:cs="Times New Roman"/>
                <w:b/>
                <w:sz w:val="20"/>
                <w:szCs w:val="20"/>
              </w:rPr>
            </w:pPr>
          </w:p>
          <w:p w14:paraId="7C1F0FBC" w14:textId="052B6027" w:rsidR="008850C5" w:rsidRPr="00443943" w:rsidRDefault="008850C5" w:rsidP="00277EB7">
            <w:pPr>
              <w:rPr>
                <w:rFonts w:ascii="Times New Roman" w:hAnsi="Times New Roman" w:cs="Times New Roman"/>
                <w:sz w:val="20"/>
                <w:szCs w:val="20"/>
              </w:rPr>
            </w:pPr>
            <w:r w:rsidRPr="00443943">
              <w:rPr>
                <w:rFonts w:ascii="Times New Roman" w:hAnsi="Times New Roman" w:cs="Times New Roman"/>
                <w:b/>
                <w:sz w:val="20"/>
                <w:szCs w:val="20"/>
              </w:rPr>
              <w:t xml:space="preserve">CSET: </w:t>
            </w:r>
          </w:p>
          <w:p w14:paraId="115396DF" w14:textId="4706F5BA" w:rsidR="008850C5" w:rsidRPr="00443943" w:rsidRDefault="008850C5" w:rsidP="008D0934">
            <w:pPr>
              <w:rPr>
                <w:rFonts w:ascii="Times New Roman" w:hAnsi="Times New Roman" w:cs="Times New Roman"/>
                <w:b/>
                <w:sz w:val="20"/>
                <w:szCs w:val="20"/>
              </w:rPr>
            </w:pPr>
          </w:p>
          <w:p w14:paraId="710DB6E3" w14:textId="629C798A" w:rsidR="004C7FB0" w:rsidRPr="00443943" w:rsidRDefault="004C7FB0" w:rsidP="008D0934">
            <w:pPr>
              <w:rPr>
                <w:rFonts w:ascii="Times New Roman" w:hAnsi="Times New Roman" w:cs="Times New Roman"/>
                <w:b/>
                <w:sz w:val="20"/>
                <w:szCs w:val="20"/>
              </w:rPr>
            </w:pPr>
          </w:p>
          <w:p w14:paraId="27EFA06A" w14:textId="77777777" w:rsidR="004C7FB0" w:rsidRPr="00443943" w:rsidRDefault="004C7FB0" w:rsidP="008D0934">
            <w:pPr>
              <w:rPr>
                <w:rFonts w:ascii="Times New Roman" w:hAnsi="Times New Roman" w:cs="Times New Roman"/>
                <w:b/>
                <w:sz w:val="20"/>
                <w:szCs w:val="20"/>
              </w:rPr>
            </w:pPr>
          </w:p>
          <w:p w14:paraId="4A7E4791" w14:textId="13D5A606" w:rsidR="008850C5" w:rsidRPr="00443943" w:rsidRDefault="008850C5" w:rsidP="008D0934">
            <w:pPr>
              <w:rPr>
                <w:rFonts w:ascii="Times New Roman" w:hAnsi="Times New Roman" w:cs="Times New Roman"/>
                <w:bCs/>
                <w:sz w:val="20"/>
                <w:szCs w:val="20"/>
              </w:rPr>
            </w:pPr>
            <w:r w:rsidRPr="00443943">
              <w:rPr>
                <w:rFonts w:ascii="Times New Roman" w:hAnsi="Times New Roman" w:cs="Times New Roman"/>
                <w:b/>
                <w:sz w:val="20"/>
                <w:szCs w:val="20"/>
              </w:rPr>
              <w:t>RICA:</w:t>
            </w:r>
          </w:p>
          <w:p w14:paraId="064EE855" w14:textId="77777777" w:rsidR="007E6B9B" w:rsidRPr="00443943" w:rsidRDefault="007E6B9B" w:rsidP="008D0934">
            <w:pPr>
              <w:rPr>
                <w:rFonts w:ascii="Times New Roman" w:hAnsi="Times New Roman" w:cs="Times New Roman"/>
                <w:bCs/>
                <w:sz w:val="20"/>
                <w:szCs w:val="20"/>
              </w:rPr>
            </w:pPr>
          </w:p>
          <w:p w14:paraId="1A9EA449" w14:textId="6FB61369" w:rsidR="008850C5" w:rsidRPr="00443943" w:rsidRDefault="008850C5" w:rsidP="008D0934">
            <w:pPr>
              <w:rPr>
                <w:rFonts w:ascii="Times New Roman" w:hAnsi="Times New Roman" w:cs="Times New Roman"/>
                <w:bCs/>
                <w:sz w:val="20"/>
                <w:szCs w:val="20"/>
              </w:rPr>
            </w:pPr>
          </w:p>
          <w:p w14:paraId="3713A812" w14:textId="77777777" w:rsidR="004C7FB0" w:rsidRPr="00443943" w:rsidRDefault="004C7FB0" w:rsidP="008D0934">
            <w:pPr>
              <w:rPr>
                <w:rFonts w:ascii="Times New Roman" w:hAnsi="Times New Roman" w:cs="Times New Roman"/>
                <w:bCs/>
                <w:sz w:val="20"/>
                <w:szCs w:val="20"/>
              </w:rPr>
            </w:pPr>
          </w:p>
          <w:p w14:paraId="57DE810A" w14:textId="2C34BE03" w:rsidR="008850C5" w:rsidRPr="00331DD0" w:rsidRDefault="008850C5" w:rsidP="008D0934">
            <w:pPr>
              <w:rPr>
                <w:rFonts w:ascii="Times New Roman" w:hAnsi="Times New Roman" w:cs="Times New Roman"/>
                <w:bCs/>
                <w:sz w:val="20"/>
                <w:szCs w:val="20"/>
              </w:rPr>
            </w:pPr>
            <w:r w:rsidRPr="00443943">
              <w:rPr>
                <w:rFonts w:ascii="Times New Roman" w:hAnsi="Times New Roman" w:cs="Times New Roman"/>
                <w:b/>
                <w:sz w:val="20"/>
                <w:szCs w:val="20"/>
              </w:rPr>
              <w:t xml:space="preserve">Other: </w:t>
            </w:r>
            <w:r w:rsidRPr="00443943">
              <w:rPr>
                <w:rFonts w:ascii="Times New Roman" w:hAnsi="Times New Roman" w:cs="Times New Roman"/>
                <w:bCs/>
                <w:sz w:val="20"/>
                <w:szCs w:val="20"/>
              </w:rPr>
              <w:t>[please describe]</w:t>
            </w:r>
          </w:p>
        </w:tc>
      </w:tr>
    </w:tbl>
    <w:p w14:paraId="39EC0FB4" w14:textId="7867648E" w:rsidR="00A95298" w:rsidRPr="00E40316" w:rsidRDefault="00C63D04">
      <w:r w:rsidRPr="00E40316">
        <w:rPr>
          <w:b/>
          <w:bCs/>
        </w:rPr>
        <w:t>Check One:</w:t>
      </w:r>
      <w:r w:rsidRPr="00E40316">
        <w:t xml:space="preserve">  </w:t>
      </w:r>
      <w:sdt>
        <w:sdtPr>
          <w:id w:val="980358394"/>
          <w14:checkbox>
            <w14:checked w14:val="0"/>
            <w14:checkedState w14:val="2612" w14:font="MS Gothic"/>
            <w14:uncheckedState w14:val="2610" w14:font="MS Gothic"/>
          </w14:checkbox>
        </w:sdtPr>
        <w:sdtContent>
          <w:r w:rsidR="002225EE" w:rsidRPr="00E40316">
            <w:rPr>
              <w:rFonts w:ascii="MS Gothic" w:eastAsia="MS Gothic" w:hAnsi="MS Gothic" w:hint="eastAsia"/>
            </w:rPr>
            <w:t>☐</w:t>
          </w:r>
        </w:sdtContent>
      </w:sdt>
      <w:r w:rsidR="009F3A9F">
        <w:t>Mild/Mod</w:t>
      </w:r>
      <w:r w:rsidR="00A95298" w:rsidRPr="00E40316">
        <w:t xml:space="preserve"> </w:t>
      </w:r>
      <w:r w:rsidR="009F3A9F">
        <w:t xml:space="preserve">     </w:t>
      </w:r>
      <w:r w:rsidR="00A95298" w:rsidRPr="00E40316">
        <w:t xml:space="preserve">  </w:t>
      </w:r>
      <w:sdt>
        <w:sdtPr>
          <w:id w:val="-385333343"/>
          <w14:checkbox>
            <w14:checked w14:val="0"/>
            <w14:checkedState w14:val="2612" w14:font="MS Gothic"/>
            <w14:uncheckedState w14:val="2610" w14:font="MS Gothic"/>
          </w14:checkbox>
        </w:sdtPr>
        <w:sdtContent>
          <w:r w:rsidRPr="00E40316">
            <w:rPr>
              <w:rFonts w:ascii="MS Gothic" w:eastAsia="MS Gothic" w:hAnsi="MS Gothic" w:hint="eastAsia"/>
            </w:rPr>
            <w:t>☐</w:t>
          </w:r>
        </w:sdtContent>
      </w:sdt>
      <w:r w:rsidR="009F3A9F">
        <w:t xml:space="preserve">Mod/Sev           </w:t>
      </w:r>
      <w:r w:rsidR="008676E4">
        <w:rPr>
          <w:rFonts w:ascii="MS Gothic" w:eastAsia="MS Gothic" w:hAnsi="MS Gothic" w:hint="eastAsia"/>
        </w:rPr>
        <w:t xml:space="preserve">  </w:t>
      </w:r>
      <w:r w:rsidR="008676E4">
        <w:rPr>
          <w:rFonts w:ascii="MS Gothic" w:eastAsia="MS Gothic" w:hAnsi="MS Gothic" w:hint="eastAsia"/>
        </w:rPr>
        <w:tab/>
      </w:r>
      <w:r w:rsidR="009F3A9F">
        <w:tab/>
      </w:r>
      <w:r w:rsidR="009F3A9F">
        <w:tab/>
        <w:t xml:space="preserve">  </w:t>
      </w:r>
      <w:r w:rsidRPr="00E40316">
        <w:t xml:space="preserve">   </w:t>
      </w:r>
      <w:r w:rsidR="00784818" w:rsidRPr="00E40316">
        <w:t xml:space="preserve">  </w:t>
      </w:r>
      <w:r w:rsidR="00784818" w:rsidRPr="00E40316">
        <w:rPr>
          <w:b/>
          <w:bCs/>
        </w:rPr>
        <w:t xml:space="preserve">Check one Pathway:  </w:t>
      </w:r>
      <w:sdt>
        <w:sdtPr>
          <w:rPr>
            <w:b/>
            <w:bCs/>
          </w:rPr>
          <w:id w:val="982887931"/>
          <w14:checkbox>
            <w14:checked w14:val="0"/>
            <w14:checkedState w14:val="2612" w14:font="MS Gothic"/>
            <w14:uncheckedState w14:val="2610" w14:font="MS Gothic"/>
          </w14:checkbox>
        </w:sdtPr>
        <w:sdtContent>
          <w:r w:rsidR="009F3A9F">
            <w:rPr>
              <w:rFonts w:ascii="MS Gothic" w:eastAsia="MS Gothic" w:hAnsi="MS Gothic" w:hint="eastAsia"/>
              <w:b/>
              <w:bCs/>
            </w:rPr>
            <w:t>☐</w:t>
          </w:r>
        </w:sdtContent>
      </w:sdt>
      <w:r w:rsidR="00784818" w:rsidRPr="00E40316">
        <w:t xml:space="preserve">Student </w:t>
      </w:r>
      <w:r w:rsidR="00EF0EEA" w:rsidRPr="00E40316">
        <w:t>teacher or</w:t>
      </w:r>
      <w:r w:rsidR="00784818" w:rsidRPr="00E40316">
        <w:t xml:space="preserve">   </w:t>
      </w:r>
      <w:sdt>
        <w:sdtPr>
          <w:id w:val="-1750574818"/>
          <w14:checkbox>
            <w14:checked w14:val="0"/>
            <w14:checkedState w14:val="2612" w14:font="MS Gothic"/>
            <w14:uncheckedState w14:val="2610" w14:font="MS Gothic"/>
          </w14:checkbox>
        </w:sdtPr>
        <w:sdtContent>
          <w:r w:rsidR="00784818" w:rsidRPr="00E40316">
            <w:rPr>
              <w:rFonts w:ascii="MS Gothic" w:eastAsia="MS Gothic" w:hAnsi="MS Gothic" w:hint="eastAsia"/>
            </w:rPr>
            <w:t>☐</w:t>
          </w:r>
        </w:sdtContent>
      </w:sdt>
      <w:r w:rsidR="00784818" w:rsidRPr="00E40316">
        <w:t>Intern</w:t>
      </w:r>
      <w:r w:rsidRPr="00E40316">
        <w:t xml:space="preserve">       </w:t>
      </w:r>
    </w:p>
    <w:p w14:paraId="2451C09C" w14:textId="35FC7C92" w:rsidR="00526EB0" w:rsidRDefault="000C62E4">
      <w:r w:rsidRPr="00E40316">
        <w:lastRenderedPageBreak/>
        <w:t xml:space="preserve"> </w:t>
      </w:r>
    </w:p>
    <w:tbl>
      <w:tblPr>
        <w:tblStyle w:val="TableGrid"/>
        <w:tblW w:w="0" w:type="auto"/>
        <w:tblLook w:val="04A0" w:firstRow="1" w:lastRow="0" w:firstColumn="1" w:lastColumn="0" w:noHBand="0" w:noVBand="1"/>
      </w:tblPr>
      <w:tblGrid>
        <w:gridCol w:w="3325"/>
        <w:gridCol w:w="2430"/>
        <w:gridCol w:w="90"/>
        <w:gridCol w:w="2520"/>
        <w:gridCol w:w="1890"/>
        <w:gridCol w:w="4135"/>
      </w:tblGrid>
      <w:tr w:rsidR="00792686" w14:paraId="2947E28A" w14:textId="77777777" w:rsidTr="00747955">
        <w:tc>
          <w:tcPr>
            <w:tcW w:w="3325" w:type="dxa"/>
            <w:shd w:val="clear" w:color="auto" w:fill="8EAADB" w:themeFill="accent1" w:themeFillTint="99"/>
          </w:tcPr>
          <w:p w14:paraId="25AD88CF" w14:textId="55DCE821" w:rsidR="00792686" w:rsidRPr="00A22CAC" w:rsidRDefault="00792686" w:rsidP="00A22CAC">
            <w:pPr>
              <w:jc w:val="center"/>
              <w:rPr>
                <w:b/>
              </w:rPr>
            </w:pPr>
            <w:r w:rsidRPr="00A22CAC">
              <w:rPr>
                <w:b/>
              </w:rPr>
              <w:t>CSTP</w:t>
            </w:r>
          </w:p>
        </w:tc>
        <w:tc>
          <w:tcPr>
            <w:tcW w:w="5040" w:type="dxa"/>
            <w:gridSpan w:val="3"/>
            <w:shd w:val="clear" w:color="auto" w:fill="8EAADB" w:themeFill="accent1" w:themeFillTint="99"/>
          </w:tcPr>
          <w:p w14:paraId="0D6624F3" w14:textId="1F964EB2" w:rsidR="00792686" w:rsidRPr="00A22CAC" w:rsidRDefault="00792686" w:rsidP="00A22CAC">
            <w:pPr>
              <w:jc w:val="center"/>
              <w:rPr>
                <w:b/>
              </w:rPr>
            </w:pPr>
            <w:r w:rsidRPr="00A22CAC">
              <w:rPr>
                <w:b/>
              </w:rPr>
              <w:t>Strength</w:t>
            </w:r>
            <w:r w:rsidR="00A22CAC">
              <w:rPr>
                <w:b/>
              </w:rPr>
              <w:t>s</w:t>
            </w:r>
          </w:p>
        </w:tc>
        <w:tc>
          <w:tcPr>
            <w:tcW w:w="1890" w:type="dxa"/>
            <w:shd w:val="clear" w:color="auto" w:fill="8EAADB" w:themeFill="accent1" w:themeFillTint="99"/>
          </w:tcPr>
          <w:p w14:paraId="22A43726" w14:textId="6DA61A91" w:rsidR="00792686" w:rsidRPr="00A22CAC" w:rsidRDefault="00062120" w:rsidP="00A22CAC">
            <w:pPr>
              <w:jc w:val="center"/>
              <w:rPr>
                <w:b/>
              </w:rPr>
            </w:pPr>
            <w:r>
              <w:rPr>
                <w:b/>
              </w:rPr>
              <w:t xml:space="preserve">Education Specialist </w:t>
            </w:r>
            <w:proofErr w:type="spellStart"/>
            <w:r w:rsidRPr="00A22CAC">
              <w:rPr>
                <w:b/>
              </w:rPr>
              <w:t>CalTPA</w:t>
            </w:r>
            <w:proofErr w:type="spellEnd"/>
          </w:p>
        </w:tc>
        <w:tc>
          <w:tcPr>
            <w:tcW w:w="4135" w:type="dxa"/>
            <w:shd w:val="clear" w:color="auto" w:fill="8EAADB" w:themeFill="accent1" w:themeFillTint="99"/>
          </w:tcPr>
          <w:p w14:paraId="10E4817A" w14:textId="4AF469AD" w:rsidR="00792686" w:rsidRPr="00A22CAC" w:rsidRDefault="009E0DB5" w:rsidP="00A22CAC">
            <w:pPr>
              <w:jc w:val="center"/>
              <w:rPr>
                <w:b/>
              </w:rPr>
            </w:pPr>
            <w:r w:rsidRPr="00F6603E">
              <w:rPr>
                <w:b/>
              </w:rPr>
              <w:t>CSTPs identified for mentoring/coaching</w:t>
            </w:r>
          </w:p>
        </w:tc>
      </w:tr>
      <w:tr w:rsidR="00934EDF" w14:paraId="1B19AADD" w14:textId="77777777" w:rsidTr="00747955">
        <w:tc>
          <w:tcPr>
            <w:tcW w:w="3325" w:type="dxa"/>
            <w:shd w:val="clear" w:color="auto" w:fill="D9E2F3" w:themeFill="accent1" w:themeFillTint="33"/>
          </w:tcPr>
          <w:p w14:paraId="68CCDE9C" w14:textId="02B4483D" w:rsidR="00934EDF" w:rsidRPr="00747955" w:rsidRDefault="00934EDF" w:rsidP="00934EDF">
            <w:pPr>
              <w:rPr>
                <w:rFonts w:ascii="Times New Roman" w:hAnsi="Times New Roman" w:cs="Times New Roman"/>
                <w:b/>
                <w:color w:val="000000" w:themeColor="text1"/>
                <w:sz w:val="20"/>
                <w:szCs w:val="20"/>
              </w:rPr>
            </w:pPr>
            <w:r w:rsidRPr="00747955">
              <w:rPr>
                <w:rFonts w:ascii="Times New Roman" w:hAnsi="Times New Roman" w:cs="Times New Roman"/>
                <w:b/>
                <w:bCs/>
                <w:color w:val="000000" w:themeColor="text1"/>
                <w:sz w:val="20"/>
                <w:szCs w:val="20"/>
              </w:rPr>
              <w:t>Standard 1</w:t>
            </w:r>
            <w:r w:rsidRPr="00747955">
              <w:rPr>
                <w:rFonts w:ascii="Times New Roman" w:hAnsi="Times New Roman" w:cs="Times New Roman"/>
                <w:b/>
                <w:bCs/>
                <w:color w:val="000000" w:themeColor="text1"/>
                <w:sz w:val="20"/>
                <w:szCs w:val="20"/>
              </w:rPr>
              <w:br/>
              <w:t>Engaging and Supporting All Students in Learning</w:t>
            </w:r>
          </w:p>
        </w:tc>
        <w:tc>
          <w:tcPr>
            <w:tcW w:w="5040" w:type="dxa"/>
            <w:gridSpan w:val="3"/>
            <w:shd w:val="clear" w:color="auto" w:fill="D9E2F3" w:themeFill="accent1" w:themeFillTint="33"/>
          </w:tcPr>
          <w:p w14:paraId="1684EE13" w14:textId="57A7D69C" w:rsidR="00CA2B04" w:rsidRPr="00747955" w:rsidRDefault="00CA2B04" w:rsidP="00934EDF">
            <w:pPr>
              <w:rPr>
                <w:rFonts w:ascii="Times New Roman" w:hAnsi="Times New Roman" w:cs="Times New Roman"/>
                <w:b/>
                <w:color w:val="000000" w:themeColor="text1"/>
                <w:sz w:val="20"/>
                <w:szCs w:val="20"/>
                <w:highlight w:val="yellow"/>
              </w:rPr>
            </w:pPr>
            <w:r w:rsidRPr="00CA2B04">
              <w:rPr>
                <w:rFonts w:ascii="Times New Roman" w:hAnsi="Times New Roman" w:cs="Times New Roman"/>
                <w:b/>
                <w:color w:val="000000" w:themeColor="text1"/>
                <w:sz w:val="20"/>
                <w:szCs w:val="20"/>
                <w:highlight w:val="yellow"/>
              </w:rPr>
              <w:t>Select</w:t>
            </w:r>
            <w:r>
              <w:rPr>
                <w:rFonts w:ascii="Times New Roman" w:hAnsi="Times New Roman" w:cs="Times New Roman"/>
                <w:b/>
                <w:color w:val="000000" w:themeColor="text1"/>
                <w:sz w:val="20"/>
                <w:szCs w:val="20"/>
              </w:rPr>
              <w:t xml:space="preserve"> the </w:t>
            </w:r>
            <w:r w:rsidRPr="00CA2B04">
              <w:rPr>
                <w:rFonts w:ascii="Times New Roman" w:hAnsi="Times New Roman" w:cs="Times New Roman"/>
                <w:b/>
                <w:color w:val="FF0000"/>
                <w:sz w:val="20"/>
                <w:szCs w:val="20"/>
                <w:u w:val="single"/>
              </w:rPr>
              <w:t>two</w:t>
            </w:r>
            <w:r>
              <w:rPr>
                <w:rFonts w:ascii="Times New Roman" w:hAnsi="Times New Roman" w:cs="Times New Roman"/>
                <w:b/>
                <w:color w:val="000000" w:themeColor="text1"/>
                <w:sz w:val="20"/>
                <w:szCs w:val="20"/>
              </w:rPr>
              <w:t xml:space="preserve"> CSTP indicators below where the candidate has demonstrated the greatest strengths.</w:t>
            </w:r>
          </w:p>
        </w:tc>
        <w:tc>
          <w:tcPr>
            <w:tcW w:w="1890" w:type="dxa"/>
            <w:shd w:val="clear" w:color="auto" w:fill="D9E2F3" w:themeFill="accent1" w:themeFillTint="33"/>
          </w:tcPr>
          <w:p w14:paraId="0B4B51B1" w14:textId="77777777" w:rsidR="00934EDF" w:rsidRPr="00747955" w:rsidRDefault="00934EDF" w:rsidP="00934EDF">
            <w:pPr>
              <w:rPr>
                <w:rFonts w:ascii="Times New Roman" w:hAnsi="Times New Roman" w:cs="Times New Roman"/>
                <w:b/>
                <w:color w:val="000000" w:themeColor="text1"/>
                <w:sz w:val="20"/>
                <w:szCs w:val="20"/>
              </w:rPr>
            </w:pPr>
            <w:r w:rsidRPr="00747955">
              <w:rPr>
                <w:rFonts w:ascii="Times New Roman" w:hAnsi="Times New Roman" w:cs="Times New Roman"/>
                <w:b/>
                <w:color w:val="000000" w:themeColor="text1"/>
                <w:sz w:val="20"/>
                <w:szCs w:val="20"/>
              </w:rPr>
              <w:t>Report the scores earned:</w:t>
            </w:r>
          </w:p>
          <w:p w14:paraId="04AE1BDC" w14:textId="7846039F" w:rsidR="00934EDF" w:rsidRPr="00747955" w:rsidRDefault="00934EDF" w:rsidP="00934EDF">
            <w:pPr>
              <w:rPr>
                <w:rFonts w:ascii="Times New Roman" w:hAnsi="Times New Roman" w:cs="Times New Roman"/>
                <w:b/>
                <w:color w:val="000000" w:themeColor="text1"/>
                <w:sz w:val="20"/>
                <w:szCs w:val="20"/>
              </w:rPr>
            </w:pPr>
          </w:p>
        </w:tc>
        <w:tc>
          <w:tcPr>
            <w:tcW w:w="4135" w:type="dxa"/>
            <w:shd w:val="clear" w:color="auto" w:fill="D9E2F3" w:themeFill="accent1" w:themeFillTint="33"/>
          </w:tcPr>
          <w:p w14:paraId="266F68F1" w14:textId="7BD53B23" w:rsidR="00CA2B04" w:rsidRPr="00747955" w:rsidRDefault="00CA2B04" w:rsidP="00934EDF">
            <w:pPr>
              <w:rPr>
                <w:rFonts w:ascii="Times New Roman" w:hAnsi="Times New Roman" w:cs="Times New Roman"/>
                <w:b/>
                <w:color w:val="000000" w:themeColor="text1"/>
                <w:sz w:val="20"/>
                <w:szCs w:val="20"/>
                <w:highlight w:val="green"/>
              </w:rPr>
            </w:pPr>
            <w:r w:rsidRPr="00CA2B04">
              <w:rPr>
                <w:rFonts w:ascii="Times New Roman" w:hAnsi="Times New Roman" w:cs="Times New Roman"/>
                <w:b/>
                <w:color w:val="000000" w:themeColor="text1"/>
                <w:sz w:val="20"/>
                <w:szCs w:val="20"/>
                <w:highlight w:val="yellow"/>
              </w:rPr>
              <w:t>Select</w:t>
            </w:r>
            <w:r w:rsidRPr="00CA2B04">
              <w:rPr>
                <w:rFonts w:ascii="Times New Roman" w:hAnsi="Times New Roman" w:cs="Times New Roman"/>
                <w:b/>
                <w:color w:val="FF0000"/>
                <w:sz w:val="20"/>
                <w:szCs w:val="20"/>
                <w:u w:val="single"/>
              </w:rPr>
              <w:t xml:space="preserve"> two</w:t>
            </w:r>
            <w:r w:rsidRPr="00CA2B04">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rPr>
              <w:t>CSTP indicators where the candidate needs additional focused mentoring/coaching to support continued development.  Provide additional details under Candidate Reflection.</w:t>
            </w:r>
          </w:p>
        </w:tc>
      </w:tr>
      <w:tr w:rsidR="007B74DA" w14:paraId="42AB73B4" w14:textId="77777777" w:rsidTr="007B74DA">
        <w:trPr>
          <w:trHeight w:val="4715"/>
        </w:trPr>
        <w:tc>
          <w:tcPr>
            <w:tcW w:w="3325" w:type="dxa"/>
          </w:tcPr>
          <w:p w14:paraId="45CA8AF8" w14:textId="367E45E0" w:rsidR="007B74DA" w:rsidRPr="00747955" w:rsidRDefault="007B74DA" w:rsidP="00A22CAC">
            <w:pPr>
              <w:pStyle w:val="NormalWeb"/>
              <w:rPr>
                <w:sz w:val="20"/>
                <w:szCs w:val="20"/>
              </w:rPr>
            </w:pPr>
            <w:r w:rsidRPr="00747955">
              <w:rPr>
                <w:sz w:val="20"/>
                <w:szCs w:val="20"/>
              </w:rPr>
              <w:t xml:space="preserve">Teachers know and care about their students in order to engage them in learning. They connect learning to students’ prior knowledge, backgrounds, life experiences, and interests. They connect subject matter to meaningful, real-life contexts. Teachers use a variety of instructional strategies, resources, and technologies to meet the diverse learning needs of students. They promote critical thinking through inquiry, problem solving, and reflection. They monitor student learning and adjust instruction while teaching. </w:t>
            </w:r>
          </w:p>
        </w:tc>
        <w:tc>
          <w:tcPr>
            <w:tcW w:w="2520" w:type="dxa"/>
            <w:gridSpan w:val="2"/>
            <w:tcBorders>
              <w:right w:val="nil"/>
            </w:tcBorders>
          </w:tcPr>
          <w:p w14:paraId="0EA2E1B7" w14:textId="6BA20AF2" w:rsidR="007B74DA" w:rsidRPr="00747955" w:rsidRDefault="007B74DA" w:rsidP="007B74DA">
            <w:pPr>
              <w:pStyle w:val="NormalWeb"/>
              <w:ind w:left="256"/>
              <w:rPr>
                <w:sz w:val="20"/>
                <w:szCs w:val="20"/>
              </w:rPr>
            </w:pPr>
            <w:r>
              <w:rPr>
                <w:rFonts w:ascii="Wingdings" w:hAnsi="Wingdings"/>
                <w:sz w:val="20"/>
                <w:szCs w:val="20"/>
              </w:rPr>
              <w:t></w:t>
            </w:r>
            <w:r w:rsidRPr="00747955">
              <w:rPr>
                <w:sz w:val="20"/>
                <w:szCs w:val="20"/>
              </w:rPr>
              <w:t xml:space="preserve">1.1 Using knowledge of students to engage them in learning </w:t>
            </w:r>
          </w:p>
          <w:p w14:paraId="3A22B719" w14:textId="6755AE3A" w:rsidR="007B74DA" w:rsidRPr="00747955" w:rsidRDefault="007B74DA" w:rsidP="007B74DA">
            <w:pPr>
              <w:pStyle w:val="NormalWeb"/>
              <w:ind w:left="256"/>
              <w:rPr>
                <w:sz w:val="20"/>
                <w:szCs w:val="20"/>
              </w:rPr>
            </w:pPr>
            <w:r>
              <w:rPr>
                <w:rFonts w:ascii="Wingdings" w:hAnsi="Wingdings"/>
                <w:sz w:val="20"/>
                <w:szCs w:val="20"/>
              </w:rPr>
              <w:t></w:t>
            </w:r>
            <w:r w:rsidRPr="00747955">
              <w:rPr>
                <w:sz w:val="20"/>
                <w:szCs w:val="20"/>
              </w:rPr>
              <w:t xml:space="preserve"> 1.2 Connecting learning to students’ prior knowledge, backgrounds, life experiences, and interests </w:t>
            </w:r>
          </w:p>
          <w:p w14:paraId="77A8F920" w14:textId="54EB55C2" w:rsidR="007B74DA" w:rsidRPr="00747955" w:rsidRDefault="007B74DA" w:rsidP="007B74DA">
            <w:pPr>
              <w:pStyle w:val="NormalWeb"/>
              <w:ind w:left="256"/>
              <w:rPr>
                <w:sz w:val="20"/>
                <w:szCs w:val="20"/>
              </w:rPr>
            </w:pPr>
            <w:r>
              <w:rPr>
                <w:rFonts w:ascii="Wingdings" w:hAnsi="Wingdings"/>
                <w:sz w:val="20"/>
                <w:szCs w:val="20"/>
              </w:rPr>
              <w:t></w:t>
            </w:r>
            <w:r w:rsidRPr="00747955">
              <w:rPr>
                <w:sz w:val="20"/>
                <w:szCs w:val="20"/>
              </w:rPr>
              <w:t xml:space="preserve"> 1.3 Connecting subject matter to meaningful, real-life contexts </w:t>
            </w:r>
          </w:p>
        </w:tc>
        <w:tc>
          <w:tcPr>
            <w:tcW w:w="2520" w:type="dxa"/>
            <w:tcBorders>
              <w:left w:val="nil"/>
            </w:tcBorders>
          </w:tcPr>
          <w:p w14:paraId="10428A27" w14:textId="4F1A6E2A" w:rsidR="007B74DA" w:rsidRPr="00747955" w:rsidRDefault="007B74DA" w:rsidP="007B74DA">
            <w:pPr>
              <w:pStyle w:val="NormalWeb"/>
              <w:rPr>
                <w:sz w:val="20"/>
                <w:szCs w:val="20"/>
              </w:rPr>
            </w:pPr>
            <w:r>
              <w:rPr>
                <w:rFonts w:ascii="Wingdings" w:hAnsi="Wingdings"/>
                <w:sz w:val="20"/>
                <w:szCs w:val="20"/>
              </w:rPr>
              <w:t></w:t>
            </w:r>
            <w:r w:rsidRPr="00747955">
              <w:rPr>
                <w:sz w:val="20"/>
                <w:szCs w:val="20"/>
              </w:rPr>
              <w:t xml:space="preserve"> 1.4 Using a variety of instructional strategies, resources, and technologies to meet students’ diverse learning needs </w:t>
            </w:r>
          </w:p>
          <w:p w14:paraId="4408F7CB" w14:textId="2BDCB61F" w:rsidR="007B74DA" w:rsidRPr="00747955" w:rsidRDefault="007B74DA" w:rsidP="007B74DA">
            <w:pPr>
              <w:pStyle w:val="NormalWeb"/>
              <w:rPr>
                <w:sz w:val="20"/>
                <w:szCs w:val="20"/>
              </w:rPr>
            </w:pPr>
            <w:r>
              <w:rPr>
                <w:rFonts w:ascii="Wingdings" w:hAnsi="Wingdings"/>
                <w:sz w:val="20"/>
                <w:szCs w:val="20"/>
              </w:rPr>
              <w:t></w:t>
            </w:r>
            <w:r w:rsidRPr="00747955">
              <w:rPr>
                <w:sz w:val="20"/>
                <w:szCs w:val="20"/>
              </w:rPr>
              <w:t xml:space="preserve"> 1.5 Promoting critical thinking through inquiry, problem solving, and reflection </w:t>
            </w:r>
          </w:p>
          <w:p w14:paraId="064226D6" w14:textId="384A7535" w:rsidR="007B74DA" w:rsidRPr="00747955" w:rsidRDefault="007B74DA" w:rsidP="007B74DA">
            <w:pPr>
              <w:pStyle w:val="NormalWeb"/>
              <w:rPr>
                <w:sz w:val="20"/>
                <w:szCs w:val="20"/>
              </w:rPr>
            </w:pPr>
            <w:r>
              <w:rPr>
                <w:rFonts w:ascii="Wingdings" w:hAnsi="Wingdings"/>
                <w:sz w:val="20"/>
                <w:szCs w:val="20"/>
              </w:rPr>
              <w:t></w:t>
            </w:r>
            <w:r w:rsidRPr="00747955">
              <w:rPr>
                <w:sz w:val="20"/>
                <w:szCs w:val="20"/>
              </w:rPr>
              <w:t xml:space="preserve"> 1.6 Monitoring student learning and adjusting instruction while teaching </w:t>
            </w:r>
          </w:p>
        </w:tc>
        <w:tc>
          <w:tcPr>
            <w:tcW w:w="1890" w:type="dxa"/>
            <w:shd w:val="clear" w:color="auto" w:fill="auto"/>
          </w:tcPr>
          <w:p w14:paraId="2019170A" w14:textId="05BA6829" w:rsidR="007B74DA" w:rsidRPr="00747955" w:rsidRDefault="007B74DA">
            <w:pPr>
              <w:rPr>
                <w:rFonts w:ascii="Times New Roman" w:hAnsi="Times New Roman" w:cs="Times New Roman"/>
                <w:b/>
                <w:sz w:val="20"/>
                <w:szCs w:val="20"/>
              </w:rPr>
            </w:pPr>
            <w:r w:rsidRPr="00747955">
              <w:rPr>
                <w:rFonts w:ascii="Times New Roman" w:hAnsi="Times New Roman" w:cs="Times New Roman"/>
                <w:b/>
                <w:sz w:val="20"/>
                <w:szCs w:val="20"/>
              </w:rPr>
              <w:t>Cycle 1</w:t>
            </w:r>
          </w:p>
          <w:p w14:paraId="679B11B1" w14:textId="6ABAE184" w:rsidR="009F3A9F" w:rsidRPr="009F3A9F" w:rsidRDefault="007B74DA" w:rsidP="009F3A9F">
            <w:pPr>
              <w:ind w:left="69"/>
              <w:rPr>
                <w:rFonts w:ascii="Times New Roman" w:hAnsi="Times New Roman" w:cs="Times New Roman"/>
                <w:b/>
                <w:color w:val="C00000"/>
                <w:sz w:val="20"/>
                <w:szCs w:val="20"/>
                <w:u w:val="single"/>
              </w:rPr>
            </w:pPr>
            <w:r w:rsidRPr="00747955">
              <w:rPr>
                <w:rFonts w:ascii="Times New Roman" w:hAnsi="Times New Roman" w:cs="Times New Roman"/>
                <w:sz w:val="20"/>
                <w:szCs w:val="20"/>
              </w:rPr>
              <w:t>Rubric 1.1:</w:t>
            </w:r>
            <w:r w:rsidR="009F3A9F">
              <w:rPr>
                <w:rFonts w:ascii="Times New Roman" w:hAnsi="Times New Roman" w:cs="Times New Roman"/>
                <w:b/>
                <w:color w:val="C00000"/>
                <w:sz w:val="20"/>
                <w:szCs w:val="20"/>
                <w:u w:val="single"/>
              </w:rPr>
              <w:t xml:space="preserve"> Not </w:t>
            </w:r>
            <w:r w:rsidR="003F1217">
              <w:rPr>
                <w:rFonts w:ascii="Times New Roman" w:hAnsi="Times New Roman" w:cs="Times New Roman"/>
                <w:b/>
                <w:color w:val="C00000"/>
                <w:sz w:val="20"/>
                <w:szCs w:val="20"/>
                <w:u w:val="single"/>
              </w:rPr>
              <w:t>applicable to your program</w:t>
            </w:r>
          </w:p>
          <w:p w14:paraId="554453D1" w14:textId="77777777" w:rsidR="007B74DA" w:rsidRPr="00747955" w:rsidRDefault="007B74DA">
            <w:pPr>
              <w:rPr>
                <w:rFonts w:ascii="Times New Roman" w:hAnsi="Times New Roman" w:cs="Times New Roman"/>
                <w:sz w:val="20"/>
                <w:szCs w:val="20"/>
              </w:rPr>
            </w:pPr>
          </w:p>
          <w:p w14:paraId="7BA88066" w14:textId="77777777" w:rsidR="007B74DA" w:rsidRPr="00747955" w:rsidRDefault="007B74DA">
            <w:pPr>
              <w:rPr>
                <w:rFonts w:ascii="Times New Roman" w:hAnsi="Times New Roman" w:cs="Times New Roman"/>
                <w:sz w:val="20"/>
                <w:szCs w:val="20"/>
              </w:rPr>
            </w:pPr>
          </w:p>
          <w:p w14:paraId="5260E3D0" w14:textId="217D751A" w:rsidR="009F3A9F" w:rsidRPr="009F3A9F" w:rsidRDefault="007B74DA" w:rsidP="009F3A9F">
            <w:pPr>
              <w:ind w:left="69"/>
              <w:rPr>
                <w:rFonts w:ascii="Times New Roman" w:hAnsi="Times New Roman" w:cs="Times New Roman"/>
                <w:b/>
                <w:color w:val="C00000"/>
                <w:sz w:val="20"/>
                <w:szCs w:val="20"/>
                <w:u w:val="single"/>
              </w:rPr>
            </w:pPr>
            <w:r w:rsidRPr="00747955">
              <w:rPr>
                <w:rFonts w:ascii="Times New Roman" w:hAnsi="Times New Roman" w:cs="Times New Roman"/>
                <w:sz w:val="20"/>
                <w:szCs w:val="20"/>
              </w:rPr>
              <w:t xml:space="preserve">Rubric 1.2: </w:t>
            </w:r>
            <w:r w:rsidR="009F3A9F">
              <w:rPr>
                <w:rFonts w:ascii="Times New Roman" w:hAnsi="Times New Roman" w:cs="Times New Roman"/>
                <w:b/>
                <w:color w:val="C00000"/>
                <w:sz w:val="20"/>
                <w:szCs w:val="20"/>
                <w:u w:val="single"/>
              </w:rPr>
              <w:t xml:space="preserve">Not </w:t>
            </w:r>
            <w:r w:rsidR="00664B24">
              <w:rPr>
                <w:rFonts w:ascii="Times New Roman" w:hAnsi="Times New Roman" w:cs="Times New Roman"/>
                <w:b/>
                <w:color w:val="C00000"/>
                <w:sz w:val="20"/>
                <w:szCs w:val="20"/>
                <w:u w:val="single"/>
              </w:rPr>
              <w:t>applicable to your program</w:t>
            </w:r>
          </w:p>
          <w:p w14:paraId="2D097D45" w14:textId="497DD6DC" w:rsidR="007B74DA" w:rsidRPr="00747955" w:rsidRDefault="007B74DA">
            <w:pPr>
              <w:rPr>
                <w:rFonts w:ascii="Times New Roman" w:hAnsi="Times New Roman" w:cs="Times New Roman"/>
                <w:sz w:val="20"/>
                <w:szCs w:val="20"/>
              </w:rPr>
            </w:pPr>
          </w:p>
          <w:p w14:paraId="372F13BB" w14:textId="77777777" w:rsidR="007B74DA" w:rsidRPr="00747955" w:rsidRDefault="007B74DA">
            <w:pPr>
              <w:rPr>
                <w:rFonts w:ascii="Times New Roman" w:hAnsi="Times New Roman" w:cs="Times New Roman"/>
                <w:sz w:val="20"/>
                <w:szCs w:val="20"/>
              </w:rPr>
            </w:pPr>
          </w:p>
          <w:p w14:paraId="4D791BD3" w14:textId="77777777" w:rsidR="007B74DA" w:rsidRPr="00747955" w:rsidRDefault="007B74DA">
            <w:pPr>
              <w:rPr>
                <w:rFonts w:ascii="Times New Roman" w:hAnsi="Times New Roman" w:cs="Times New Roman"/>
                <w:sz w:val="20"/>
                <w:szCs w:val="20"/>
              </w:rPr>
            </w:pPr>
          </w:p>
          <w:p w14:paraId="3A2D42FF" w14:textId="74AB3CB9" w:rsidR="007B74DA" w:rsidRPr="00747955" w:rsidRDefault="007B74DA" w:rsidP="00A81C61">
            <w:pPr>
              <w:rPr>
                <w:rFonts w:ascii="Times New Roman" w:hAnsi="Times New Roman" w:cs="Times New Roman"/>
                <w:b/>
                <w:sz w:val="20"/>
                <w:szCs w:val="20"/>
              </w:rPr>
            </w:pPr>
            <w:r w:rsidRPr="00747955">
              <w:rPr>
                <w:rFonts w:ascii="Times New Roman" w:hAnsi="Times New Roman" w:cs="Times New Roman"/>
                <w:b/>
                <w:sz w:val="20"/>
                <w:szCs w:val="20"/>
              </w:rPr>
              <w:t>Cycle 2</w:t>
            </w:r>
          </w:p>
          <w:p w14:paraId="59540CC0" w14:textId="2E515DFA" w:rsidR="009F3A9F" w:rsidRPr="009F3A9F" w:rsidRDefault="007B74DA" w:rsidP="009F3A9F">
            <w:pPr>
              <w:ind w:left="69"/>
              <w:rPr>
                <w:rFonts w:ascii="Times New Roman" w:hAnsi="Times New Roman" w:cs="Times New Roman"/>
                <w:b/>
                <w:color w:val="C00000"/>
                <w:sz w:val="20"/>
                <w:szCs w:val="20"/>
                <w:u w:val="single"/>
              </w:rPr>
            </w:pPr>
            <w:r w:rsidRPr="00747955">
              <w:rPr>
                <w:rFonts w:ascii="Times New Roman" w:hAnsi="Times New Roman" w:cs="Times New Roman"/>
                <w:sz w:val="20"/>
                <w:szCs w:val="20"/>
              </w:rPr>
              <w:t>Rubric 2.1:</w:t>
            </w:r>
            <w:r w:rsidR="009F3A9F">
              <w:rPr>
                <w:rFonts w:ascii="Times New Roman" w:hAnsi="Times New Roman" w:cs="Times New Roman"/>
                <w:b/>
                <w:color w:val="C00000"/>
                <w:sz w:val="20"/>
                <w:szCs w:val="20"/>
                <w:u w:val="single"/>
              </w:rPr>
              <w:t xml:space="preserve"> Not </w:t>
            </w:r>
            <w:r w:rsidR="00664B24">
              <w:rPr>
                <w:rFonts w:ascii="Times New Roman" w:hAnsi="Times New Roman" w:cs="Times New Roman"/>
                <w:b/>
                <w:color w:val="C00000"/>
                <w:sz w:val="20"/>
                <w:szCs w:val="20"/>
                <w:u w:val="single"/>
              </w:rPr>
              <w:t>applicable to your program</w:t>
            </w:r>
          </w:p>
          <w:p w14:paraId="684571B3" w14:textId="2D991349" w:rsidR="007B74DA" w:rsidRPr="00747955" w:rsidRDefault="007B74DA" w:rsidP="00A81C61">
            <w:pPr>
              <w:rPr>
                <w:rFonts w:ascii="Times New Roman" w:hAnsi="Times New Roman" w:cs="Times New Roman"/>
                <w:sz w:val="20"/>
                <w:szCs w:val="20"/>
              </w:rPr>
            </w:pPr>
          </w:p>
          <w:p w14:paraId="32D891F2" w14:textId="2414CFEA" w:rsidR="007B74DA" w:rsidRPr="00747955" w:rsidRDefault="007B74DA">
            <w:pPr>
              <w:rPr>
                <w:rFonts w:ascii="Times New Roman" w:hAnsi="Times New Roman" w:cs="Times New Roman"/>
                <w:sz w:val="20"/>
                <w:szCs w:val="20"/>
              </w:rPr>
            </w:pPr>
          </w:p>
        </w:tc>
        <w:tc>
          <w:tcPr>
            <w:tcW w:w="4135" w:type="dxa"/>
          </w:tcPr>
          <w:p w14:paraId="7C0015B7" w14:textId="77777777" w:rsidR="007B74DA" w:rsidRPr="00747955" w:rsidRDefault="007B74DA" w:rsidP="006F6751">
            <w:pPr>
              <w:rPr>
                <w:rFonts w:ascii="Times New Roman" w:hAnsi="Times New Roman" w:cs="Times New Roman"/>
                <w:b/>
                <w:sz w:val="20"/>
                <w:szCs w:val="20"/>
                <w:highlight w:val="green"/>
              </w:rPr>
            </w:pPr>
          </w:p>
          <w:p w14:paraId="589D7789" w14:textId="032981EE" w:rsidR="007B74DA" w:rsidRPr="00747955" w:rsidRDefault="007B74DA" w:rsidP="006F6751">
            <w:pPr>
              <w:rPr>
                <w:rFonts w:ascii="Times New Roman" w:hAnsi="Times New Roman" w:cs="Times New Roman"/>
                <w:b/>
                <w:sz w:val="20"/>
                <w:szCs w:val="20"/>
              </w:rPr>
            </w:pPr>
            <w:r w:rsidRPr="00747955">
              <w:rPr>
                <w:rFonts w:ascii="Times New Roman" w:hAnsi="Times New Roman" w:cs="Times New Roman"/>
                <w:b/>
                <w:sz w:val="20"/>
                <w:szCs w:val="20"/>
              </w:rPr>
              <w:t>2 CSTPs Needing Additional Support/Development (Areas of Growth):</w:t>
            </w:r>
          </w:p>
          <w:p w14:paraId="2F7CBAEF" w14:textId="0CB35F5C" w:rsidR="007B74DA" w:rsidRPr="00747955" w:rsidRDefault="007B74DA" w:rsidP="00CC651E">
            <w:pPr>
              <w:tabs>
                <w:tab w:val="left" w:pos="1410"/>
              </w:tabs>
              <w:rPr>
                <w:rFonts w:ascii="Times New Roman" w:hAnsi="Times New Roman" w:cs="Times New Roman"/>
                <w:sz w:val="20"/>
                <w:szCs w:val="20"/>
              </w:rPr>
            </w:pPr>
          </w:p>
          <w:p w14:paraId="585E0691" w14:textId="6E205F34" w:rsidR="007B74DA" w:rsidRPr="00747955" w:rsidRDefault="007B74DA" w:rsidP="00CC651E">
            <w:pPr>
              <w:tabs>
                <w:tab w:val="left" w:pos="1410"/>
              </w:tabs>
              <w:rPr>
                <w:rFonts w:ascii="Times New Roman" w:hAnsi="Times New Roman" w:cs="Times New Roman"/>
                <w:sz w:val="20"/>
                <w:szCs w:val="20"/>
              </w:rPr>
            </w:pPr>
            <w:r w:rsidRPr="00747955">
              <w:rPr>
                <w:rFonts w:ascii="Times New Roman" w:hAnsi="Times New Roman" w:cs="Times New Roman"/>
                <w:sz w:val="20"/>
                <w:szCs w:val="20"/>
              </w:rPr>
              <w:t>Additional focused mentoring/coaching area 1:</w:t>
            </w:r>
          </w:p>
          <w:p w14:paraId="5F1C1F37" w14:textId="77777777" w:rsidR="007B74DA" w:rsidRPr="00747955" w:rsidRDefault="007B74DA" w:rsidP="006F6751">
            <w:pPr>
              <w:rPr>
                <w:rFonts w:ascii="Times New Roman" w:hAnsi="Times New Roman" w:cs="Times New Roman"/>
                <w:sz w:val="20"/>
                <w:szCs w:val="20"/>
              </w:rPr>
            </w:pPr>
          </w:p>
          <w:p w14:paraId="54E66A41" w14:textId="1A440E1F" w:rsidR="007B74DA" w:rsidRPr="00747955" w:rsidRDefault="007B74DA" w:rsidP="006F6751">
            <w:pPr>
              <w:rPr>
                <w:rFonts w:ascii="Times New Roman" w:hAnsi="Times New Roman" w:cs="Times New Roman"/>
                <w:sz w:val="20"/>
                <w:szCs w:val="20"/>
              </w:rPr>
            </w:pPr>
          </w:p>
          <w:p w14:paraId="3FDE793A" w14:textId="44C0C5EE" w:rsidR="007B74DA" w:rsidRDefault="007B74DA" w:rsidP="006F6751">
            <w:pPr>
              <w:rPr>
                <w:rFonts w:ascii="Times New Roman" w:hAnsi="Times New Roman" w:cs="Times New Roman"/>
                <w:sz w:val="20"/>
                <w:szCs w:val="20"/>
              </w:rPr>
            </w:pPr>
          </w:p>
          <w:p w14:paraId="327606B1" w14:textId="1DB1C509" w:rsidR="007B74DA" w:rsidRDefault="007B74DA" w:rsidP="006F6751">
            <w:pPr>
              <w:rPr>
                <w:rFonts w:ascii="Times New Roman" w:hAnsi="Times New Roman" w:cs="Times New Roman"/>
                <w:sz w:val="20"/>
                <w:szCs w:val="20"/>
              </w:rPr>
            </w:pPr>
          </w:p>
          <w:p w14:paraId="47E099D9" w14:textId="5D801FD6" w:rsidR="007B74DA" w:rsidRDefault="007B74DA" w:rsidP="006F6751">
            <w:pPr>
              <w:rPr>
                <w:rFonts w:ascii="Times New Roman" w:hAnsi="Times New Roman" w:cs="Times New Roman"/>
                <w:sz w:val="20"/>
                <w:szCs w:val="20"/>
              </w:rPr>
            </w:pPr>
          </w:p>
          <w:p w14:paraId="175230FB" w14:textId="77777777" w:rsidR="007B74DA" w:rsidRPr="00747955" w:rsidRDefault="007B74DA" w:rsidP="006F6751">
            <w:pPr>
              <w:rPr>
                <w:rFonts w:ascii="Times New Roman" w:hAnsi="Times New Roman" w:cs="Times New Roman"/>
                <w:sz w:val="20"/>
                <w:szCs w:val="20"/>
              </w:rPr>
            </w:pPr>
          </w:p>
          <w:p w14:paraId="7551E658" w14:textId="77777777" w:rsidR="007B74DA" w:rsidRPr="00747955" w:rsidRDefault="007B74DA" w:rsidP="006F6751">
            <w:pPr>
              <w:rPr>
                <w:rFonts w:ascii="Times New Roman" w:hAnsi="Times New Roman" w:cs="Times New Roman"/>
                <w:sz w:val="20"/>
                <w:szCs w:val="20"/>
              </w:rPr>
            </w:pPr>
          </w:p>
          <w:p w14:paraId="01DDAAEC" w14:textId="083ABAE6" w:rsidR="007B74DA" w:rsidRPr="00747955" w:rsidRDefault="007B74DA" w:rsidP="00CC651E">
            <w:pPr>
              <w:tabs>
                <w:tab w:val="left" w:pos="1410"/>
              </w:tabs>
              <w:rPr>
                <w:rFonts w:ascii="Times New Roman" w:hAnsi="Times New Roman" w:cs="Times New Roman"/>
                <w:sz w:val="20"/>
                <w:szCs w:val="20"/>
              </w:rPr>
            </w:pPr>
            <w:r w:rsidRPr="00747955">
              <w:rPr>
                <w:rFonts w:ascii="Times New Roman" w:hAnsi="Times New Roman" w:cs="Times New Roman"/>
                <w:sz w:val="20"/>
                <w:szCs w:val="20"/>
              </w:rPr>
              <w:t>Additional focused mentoring/coaching area 2:</w:t>
            </w:r>
          </w:p>
          <w:p w14:paraId="4FCBD547" w14:textId="4BC13F31" w:rsidR="007B74DA" w:rsidRPr="00747955" w:rsidRDefault="007B74DA" w:rsidP="006F6751">
            <w:pPr>
              <w:rPr>
                <w:rFonts w:ascii="Times New Roman" w:hAnsi="Times New Roman" w:cs="Times New Roman"/>
                <w:sz w:val="20"/>
                <w:szCs w:val="20"/>
              </w:rPr>
            </w:pPr>
          </w:p>
          <w:p w14:paraId="3963BF37" w14:textId="12A66423" w:rsidR="007B74DA" w:rsidRPr="00747955" w:rsidRDefault="007B74DA">
            <w:pPr>
              <w:rPr>
                <w:rFonts w:ascii="Times New Roman" w:hAnsi="Times New Roman" w:cs="Times New Roman"/>
                <w:bCs/>
                <w:sz w:val="20"/>
                <w:szCs w:val="20"/>
              </w:rPr>
            </w:pPr>
          </w:p>
        </w:tc>
      </w:tr>
      <w:tr w:rsidR="00747955" w14:paraId="2AA69450" w14:textId="77777777" w:rsidTr="00331DD0">
        <w:trPr>
          <w:trHeight w:val="2708"/>
        </w:trPr>
        <w:tc>
          <w:tcPr>
            <w:tcW w:w="14390" w:type="dxa"/>
            <w:gridSpan w:val="6"/>
          </w:tcPr>
          <w:p w14:paraId="51BBBF4B" w14:textId="1539FCC1" w:rsidR="00747955" w:rsidRPr="00747955" w:rsidRDefault="00747955" w:rsidP="00DF2CCD">
            <w:pPr>
              <w:spacing w:before="80"/>
              <w:rPr>
                <w:rFonts w:ascii="Times New Roman" w:hAnsi="Times New Roman" w:cs="Times New Roman"/>
                <w:b/>
                <w:sz w:val="20"/>
                <w:szCs w:val="20"/>
                <w:highlight w:val="green"/>
              </w:rPr>
            </w:pPr>
            <w:r w:rsidRPr="00747955">
              <w:rPr>
                <w:rFonts w:ascii="Times New Roman" w:hAnsi="Times New Roman" w:cs="Times New Roman"/>
                <w:b/>
                <w:sz w:val="20"/>
                <w:szCs w:val="20"/>
              </w:rPr>
              <w:t xml:space="preserve">Candidate Reflection on Areas of Growth: </w:t>
            </w:r>
            <w:r w:rsidRPr="00747955">
              <w:rPr>
                <w:rFonts w:ascii="Times New Roman" w:hAnsi="Times New Roman" w:cs="Times New Roman"/>
                <w:bCs/>
                <w:sz w:val="20"/>
                <w:szCs w:val="20"/>
              </w:rPr>
              <w:t>(</w:t>
            </w:r>
            <w:r w:rsidR="00DF2CCD">
              <w:rPr>
                <w:rFonts w:ascii="Times New Roman" w:hAnsi="Times New Roman" w:cs="Times New Roman"/>
                <w:bCs/>
                <w:sz w:val="20"/>
                <w:szCs w:val="20"/>
              </w:rPr>
              <w:t>For each growth area above, describe the actions you could take to further develop these skills when you are a teacher of record.  Number each reflection to correspond to each CTSP growth area.)</w:t>
            </w:r>
          </w:p>
        </w:tc>
      </w:tr>
      <w:tr w:rsidR="009E0DB5" w:rsidRPr="00564679" w14:paraId="447CA845" w14:textId="77777777" w:rsidTr="00747955">
        <w:tc>
          <w:tcPr>
            <w:tcW w:w="3325" w:type="dxa"/>
            <w:shd w:val="clear" w:color="auto" w:fill="8EAADB" w:themeFill="accent1" w:themeFillTint="99"/>
          </w:tcPr>
          <w:p w14:paraId="7CBCC592" w14:textId="24460062" w:rsidR="009E0DB5" w:rsidRPr="00564679" w:rsidRDefault="009E0DB5" w:rsidP="009E0DB5">
            <w:pPr>
              <w:pStyle w:val="NormalWeb"/>
              <w:jc w:val="center"/>
              <w:rPr>
                <w:rFonts w:ascii="TimesNewRomanPS" w:hAnsi="TimesNewRomanPS"/>
                <w:b/>
                <w:bCs/>
                <w:sz w:val="28"/>
                <w:szCs w:val="22"/>
              </w:rPr>
            </w:pPr>
            <w:r w:rsidRPr="00564679">
              <w:rPr>
                <w:b/>
                <w:sz w:val="28"/>
              </w:rPr>
              <w:lastRenderedPageBreak/>
              <w:t>CSTP</w:t>
            </w:r>
          </w:p>
        </w:tc>
        <w:tc>
          <w:tcPr>
            <w:tcW w:w="5040" w:type="dxa"/>
            <w:gridSpan w:val="3"/>
            <w:shd w:val="clear" w:color="auto" w:fill="8EAADB" w:themeFill="accent1" w:themeFillTint="99"/>
          </w:tcPr>
          <w:p w14:paraId="70F46593" w14:textId="2C89797B" w:rsidR="009E0DB5" w:rsidRPr="00564679" w:rsidRDefault="009E0DB5" w:rsidP="009E0DB5">
            <w:pPr>
              <w:jc w:val="center"/>
              <w:rPr>
                <w:b/>
                <w:color w:val="000000" w:themeColor="text1"/>
                <w:sz w:val="28"/>
                <w:szCs w:val="22"/>
              </w:rPr>
            </w:pPr>
            <w:r w:rsidRPr="00564679">
              <w:rPr>
                <w:b/>
                <w:sz w:val="28"/>
              </w:rPr>
              <w:t>Strengths</w:t>
            </w:r>
          </w:p>
        </w:tc>
        <w:tc>
          <w:tcPr>
            <w:tcW w:w="1890" w:type="dxa"/>
            <w:shd w:val="clear" w:color="auto" w:fill="8EAADB" w:themeFill="accent1" w:themeFillTint="99"/>
          </w:tcPr>
          <w:p w14:paraId="6AE9BC33" w14:textId="6E379F3B" w:rsidR="009E0DB5" w:rsidRPr="00564679" w:rsidRDefault="00062120" w:rsidP="009E0DB5">
            <w:pPr>
              <w:jc w:val="center"/>
              <w:rPr>
                <w:b/>
                <w:color w:val="000000" w:themeColor="text1"/>
                <w:sz w:val="28"/>
              </w:rPr>
            </w:pPr>
            <w:r>
              <w:rPr>
                <w:b/>
              </w:rPr>
              <w:t xml:space="preserve">Education Specialist </w:t>
            </w:r>
            <w:proofErr w:type="spellStart"/>
            <w:r w:rsidRPr="00A22CAC">
              <w:rPr>
                <w:b/>
              </w:rPr>
              <w:t>CalTPA</w:t>
            </w:r>
            <w:proofErr w:type="spellEnd"/>
          </w:p>
        </w:tc>
        <w:tc>
          <w:tcPr>
            <w:tcW w:w="4135" w:type="dxa"/>
            <w:shd w:val="clear" w:color="auto" w:fill="8EAADB" w:themeFill="accent1" w:themeFillTint="99"/>
          </w:tcPr>
          <w:p w14:paraId="23E5DDDA" w14:textId="236215D8" w:rsidR="009E0DB5" w:rsidRPr="00564679" w:rsidRDefault="009E0DB5" w:rsidP="009E0DB5">
            <w:pPr>
              <w:jc w:val="center"/>
              <w:rPr>
                <w:b/>
                <w:color w:val="000000" w:themeColor="text1"/>
                <w:sz w:val="28"/>
              </w:rPr>
            </w:pPr>
            <w:r w:rsidRPr="00564679">
              <w:rPr>
                <w:b/>
                <w:sz w:val="28"/>
              </w:rPr>
              <w:t>CSTPs identified for mentoring/coaching</w:t>
            </w:r>
          </w:p>
        </w:tc>
      </w:tr>
      <w:tr w:rsidR="009D3BE5" w14:paraId="61830604" w14:textId="77777777" w:rsidTr="00747955">
        <w:tc>
          <w:tcPr>
            <w:tcW w:w="3325" w:type="dxa"/>
            <w:shd w:val="clear" w:color="auto" w:fill="D9E2F3" w:themeFill="accent1" w:themeFillTint="33"/>
          </w:tcPr>
          <w:p w14:paraId="30B66628" w14:textId="70FC985E" w:rsidR="009D3BE5" w:rsidRPr="00443943" w:rsidRDefault="009D3BE5" w:rsidP="009D3BE5">
            <w:pPr>
              <w:pStyle w:val="NormalWeb"/>
              <w:rPr>
                <w:sz w:val="20"/>
                <w:szCs w:val="20"/>
              </w:rPr>
            </w:pPr>
            <w:r w:rsidRPr="00443943">
              <w:rPr>
                <w:b/>
                <w:bCs/>
                <w:sz w:val="20"/>
                <w:szCs w:val="20"/>
              </w:rPr>
              <w:t>Standard 2</w:t>
            </w:r>
            <w:r w:rsidRPr="00443943">
              <w:rPr>
                <w:b/>
                <w:bCs/>
                <w:sz w:val="20"/>
                <w:szCs w:val="20"/>
              </w:rPr>
              <w:br/>
              <w:t>Creating and Maintaining Effective Environments for Student Learning</w:t>
            </w:r>
          </w:p>
        </w:tc>
        <w:tc>
          <w:tcPr>
            <w:tcW w:w="5040" w:type="dxa"/>
            <w:gridSpan w:val="3"/>
            <w:shd w:val="clear" w:color="auto" w:fill="D9E2F3" w:themeFill="accent1" w:themeFillTint="33"/>
          </w:tcPr>
          <w:p w14:paraId="6079CFAA" w14:textId="3CAB3768" w:rsidR="00CA2B04" w:rsidRPr="00443943" w:rsidRDefault="00CA2B04" w:rsidP="009D3BE5">
            <w:pPr>
              <w:rPr>
                <w:rFonts w:ascii="Times New Roman" w:hAnsi="Times New Roman" w:cs="Times New Roman"/>
                <w:sz w:val="20"/>
                <w:szCs w:val="20"/>
              </w:rPr>
            </w:pPr>
            <w:r w:rsidRPr="00CA2B04">
              <w:rPr>
                <w:rFonts w:ascii="Times New Roman" w:hAnsi="Times New Roman" w:cs="Times New Roman"/>
                <w:b/>
                <w:color w:val="000000" w:themeColor="text1"/>
                <w:sz w:val="20"/>
                <w:szCs w:val="20"/>
                <w:highlight w:val="yellow"/>
              </w:rPr>
              <w:t>Select</w:t>
            </w:r>
            <w:r>
              <w:rPr>
                <w:rFonts w:ascii="Times New Roman" w:hAnsi="Times New Roman" w:cs="Times New Roman"/>
                <w:b/>
                <w:color w:val="000000" w:themeColor="text1"/>
                <w:sz w:val="20"/>
                <w:szCs w:val="20"/>
              </w:rPr>
              <w:t xml:space="preserve"> the </w:t>
            </w:r>
            <w:r w:rsidRPr="00CA2B04">
              <w:rPr>
                <w:rFonts w:ascii="Times New Roman" w:hAnsi="Times New Roman" w:cs="Times New Roman"/>
                <w:b/>
                <w:color w:val="FF0000"/>
                <w:sz w:val="20"/>
                <w:szCs w:val="20"/>
                <w:u w:val="single"/>
              </w:rPr>
              <w:t>two</w:t>
            </w:r>
            <w:r>
              <w:rPr>
                <w:rFonts w:ascii="Times New Roman" w:hAnsi="Times New Roman" w:cs="Times New Roman"/>
                <w:b/>
                <w:color w:val="000000" w:themeColor="text1"/>
                <w:sz w:val="20"/>
                <w:szCs w:val="20"/>
              </w:rPr>
              <w:t xml:space="preserve"> CSTP indicators below where the candidate has demonstrated the greatest strengths.</w:t>
            </w:r>
          </w:p>
        </w:tc>
        <w:tc>
          <w:tcPr>
            <w:tcW w:w="1890" w:type="dxa"/>
            <w:shd w:val="clear" w:color="auto" w:fill="D9E2F3" w:themeFill="accent1" w:themeFillTint="33"/>
          </w:tcPr>
          <w:p w14:paraId="41D9DEAF" w14:textId="77777777" w:rsidR="009D3BE5" w:rsidRPr="00443943" w:rsidRDefault="009D3BE5" w:rsidP="009D3BE5">
            <w:pPr>
              <w:rPr>
                <w:rFonts w:ascii="Times New Roman" w:hAnsi="Times New Roman" w:cs="Times New Roman"/>
                <w:b/>
                <w:color w:val="000000" w:themeColor="text1"/>
                <w:sz w:val="20"/>
                <w:szCs w:val="20"/>
              </w:rPr>
            </w:pPr>
            <w:r w:rsidRPr="00443943">
              <w:rPr>
                <w:rFonts w:ascii="Times New Roman" w:hAnsi="Times New Roman" w:cs="Times New Roman"/>
                <w:b/>
                <w:color w:val="000000" w:themeColor="text1"/>
                <w:sz w:val="20"/>
                <w:szCs w:val="20"/>
              </w:rPr>
              <w:t>Report the scores earned:</w:t>
            </w:r>
          </w:p>
          <w:p w14:paraId="3C20A35F" w14:textId="77777777" w:rsidR="009D3BE5" w:rsidRPr="00443943" w:rsidRDefault="009D3BE5" w:rsidP="009D3BE5">
            <w:pPr>
              <w:rPr>
                <w:rFonts w:ascii="Times New Roman" w:hAnsi="Times New Roman" w:cs="Times New Roman"/>
                <w:sz w:val="20"/>
                <w:szCs w:val="20"/>
              </w:rPr>
            </w:pPr>
          </w:p>
        </w:tc>
        <w:tc>
          <w:tcPr>
            <w:tcW w:w="4135" w:type="dxa"/>
            <w:shd w:val="clear" w:color="auto" w:fill="D9E2F3" w:themeFill="accent1" w:themeFillTint="33"/>
          </w:tcPr>
          <w:p w14:paraId="2C4B26E3" w14:textId="5A1FA855" w:rsidR="00CA2B04" w:rsidRDefault="00CA2B04" w:rsidP="009D3BE5">
            <w:pPr>
              <w:rPr>
                <w:rFonts w:ascii="Times New Roman" w:hAnsi="Times New Roman" w:cs="Times New Roman"/>
                <w:b/>
                <w:strike/>
                <w:color w:val="000000" w:themeColor="text1"/>
                <w:sz w:val="20"/>
                <w:szCs w:val="20"/>
              </w:rPr>
            </w:pPr>
            <w:r w:rsidRPr="00CA2B04">
              <w:rPr>
                <w:rFonts w:ascii="Times New Roman" w:hAnsi="Times New Roman" w:cs="Times New Roman"/>
                <w:b/>
                <w:color w:val="000000" w:themeColor="text1"/>
                <w:sz w:val="20"/>
                <w:szCs w:val="20"/>
                <w:highlight w:val="yellow"/>
              </w:rPr>
              <w:t>Select</w:t>
            </w:r>
            <w:r w:rsidRPr="00CA2B04">
              <w:rPr>
                <w:rFonts w:ascii="Times New Roman" w:hAnsi="Times New Roman" w:cs="Times New Roman"/>
                <w:b/>
                <w:color w:val="FF0000"/>
                <w:sz w:val="20"/>
                <w:szCs w:val="20"/>
                <w:u w:val="single"/>
              </w:rPr>
              <w:t xml:space="preserve"> two</w:t>
            </w:r>
            <w:r w:rsidRPr="00CA2B04">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rPr>
              <w:t>CSTP indicators where the candidate needs additional focused mentoring/coaching to support continued development.  Provide additional</w:t>
            </w:r>
          </w:p>
          <w:p w14:paraId="4B283B98" w14:textId="38F64FC0" w:rsidR="00CA2B04" w:rsidRPr="00CA2B04" w:rsidRDefault="00CA2B04" w:rsidP="009D3BE5">
            <w:pPr>
              <w:rPr>
                <w:rFonts w:ascii="Times New Roman" w:hAnsi="Times New Roman" w:cs="Times New Roman"/>
                <w:strike/>
                <w:sz w:val="20"/>
                <w:szCs w:val="20"/>
              </w:rPr>
            </w:pPr>
          </w:p>
        </w:tc>
      </w:tr>
      <w:tr w:rsidR="00747955" w14:paraId="73180D4E" w14:textId="77777777" w:rsidTr="00443943">
        <w:trPr>
          <w:trHeight w:val="4032"/>
        </w:trPr>
        <w:tc>
          <w:tcPr>
            <w:tcW w:w="3325" w:type="dxa"/>
          </w:tcPr>
          <w:p w14:paraId="4682883F" w14:textId="75C806A1" w:rsidR="00747955" w:rsidRPr="00443943" w:rsidRDefault="00747955" w:rsidP="00A74DE8">
            <w:pPr>
              <w:pStyle w:val="NormalWeb"/>
              <w:rPr>
                <w:sz w:val="20"/>
                <w:szCs w:val="20"/>
              </w:rPr>
            </w:pPr>
            <w:r w:rsidRPr="00443943">
              <w:rPr>
                <w:sz w:val="20"/>
                <w:szCs w:val="20"/>
              </w:rPr>
              <w:t xml:space="preserve">Teachers promote social development and responsibility within a caring community where each student is treated fairly and respectfully. They create physical or virtual learning environments that promote student learning, reflect diversity, and encourage constructive and productive interactions among students. They establish and maintain learning environments that are physically, intellectually, and emotionally safe. Teachers create a rigorous learning environment with high expectations and appropriate support for all students. Teachers develop, communicate, and maintain high standards for individual and group behavior. They employ classroom routines, procedures, norms, and supports for positive behavior to ensure a climate in which all students can learn. They use instructional time to optimize learning. </w:t>
            </w:r>
          </w:p>
        </w:tc>
        <w:tc>
          <w:tcPr>
            <w:tcW w:w="2430" w:type="dxa"/>
            <w:tcBorders>
              <w:right w:val="nil"/>
            </w:tcBorders>
          </w:tcPr>
          <w:p w14:paraId="46BA469C" w14:textId="4D9E1C63" w:rsidR="00747955" w:rsidRPr="00443943" w:rsidRDefault="007B74DA" w:rsidP="00747955">
            <w:pPr>
              <w:pStyle w:val="NormalWeb"/>
              <w:spacing w:after="80" w:afterAutospacing="0"/>
              <w:ind w:left="86"/>
              <w:rPr>
                <w:sz w:val="20"/>
                <w:szCs w:val="20"/>
              </w:rPr>
            </w:pPr>
            <w:r>
              <w:rPr>
                <w:rFonts w:ascii="Wingdings" w:hAnsi="Wingdings"/>
                <w:sz w:val="20"/>
                <w:szCs w:val="20"/>
              </w:rPr>
              <w:t></w:t>
            </w:r>
            <w:r w:rsidRPr="00443943">
              <w:rPr>
                <w:sz w:val="20"/>
                <w:szCs w:val="20"/>
              </w:rPr>
              <w:t xml:space="preserve"> </w:t>
            </w:r>
            <w:r w:rsidR="00747955" w:rsidRPr="00443943">
              <w:rPr>
                <w:sz w:val="20"/>
                <w:szCs w:val="20"/>
              </w:rPr>
              <w:t xml:space="preserve">2.1 Promoting social development and responsibility within a caring community where each student is treated fairly and respectfully </w:t>
            </w:r>
          </w:p>
          <w:p w14:paraId="52617E7E" w14:textId="2F6BAE37" w:rsidR="00747955" w:rsidRPr="00443943" w:rsidRDefault="007B74DA" w:rsidP="00747955">
            <w:pPr>
              <w:pStyle w:val="NormalWeb"/>
              <w:spacing w:after="80" w:afterAutospacing="0"/>
              <w:ind w:left="86"/>
              <w:rPr>
                <w:sz w:val="20"/>
                <w:szCs w:val="20"/>
              </w:rPr>
            </w:pPr>
            <w:r>
              <w:rPr>
                <w:rFonts w:ascii="Wingdings" w:hAnsi="Wingdings"/>
                <w:sz w:val="20"/>
                <w:szCs w:val="20"/>
              </w:rPr>
              <w:t></w:t>
            </w:r>
            <w:r w:rsidRPr="00443943">
              <w:rPr>
                <w:sz w:val="20"/>
                <w:szCs w:val="20"/>
              </w:rPr>
              <w:t xml:space="preserve"> </w:t>
            </w:r>
            <w:r w:rsidR="00747955" w:rsidRPr="00443943">
              <w:rPr>
                <w:sz w:val="20"/>
                <w:szCs w:val="20"/>
              </w:rPr>
              <w:t xml:space="preserve">2.2 Creating physical or virtual learning environments that promote student learning, reflect diversity, and encourage constructive and productive interactions among students </w:t>
            </w:r>
          </w:p>
          <w:p w14:paraId="257D73B7" w14:textId="34FB52B3" w:rsidR="00747955" w:rsidRPr="00443943" w:rsidRDefault="007B74DA" w:rsidP="00747955">
            <w:pPr>
              <w:pStyle w:val="NormalWeb"/>
              <w:spacing w:after="80" w:afterAutospacing="0"/>
              <w:ind w:left="86"/>
              <w:rPr>
                <w:sz w:val="20"/>
                <w:szCs w:val="20"/>
              </w:rPr>
            </w:pPr>
            <w:r>
              <w:rPr>
                <w:rFonts w:ascii="Wingdings" w:hAnsi="Wingdings"/>
                <w:sz w:val="20"/>
                <w:szCs w:val="20"/>
              </w:rPr>
              <w:t></w:t>
            </w:r>
            <w:r w:rsidRPr="00443943">
              <w:rPr>
                <w:sz w:val="20"/>
                <w:szCs w:val="20"/>
              </w:rPr>
              <w:t xml:space="preserve"> </w:t>
            </w:r>
            <w:r w:rsidR="00747955" w:rsidRPr="00443943">
              <w:rPr>
                <w:sz w:val="20"/>
                <w:szCs w:val="20"/>
              </w:rPr>
              <w:t xml:space="preserve">2.3 Establishing and maintaining learning environments that are physically, intellectually, and emotionally safe </w:t>
            </w:r>
          </w:p>
          <w:p w14:paraId="3BA74A3C" w14:textId="2D52AB83" w:rsidR="00747955" w:rsidRPr="00443943" w:rsidRDefault="00747955" w:rsidP="00747955">
            <w:pPr>
              <w:pStyle w:val="NormalWeb"/>
              <w:rPr>
                <w:sz w:val="20"/>
                <w:szCs w:val="20"/>
              </w:rPr>
            </w:pPr>
          </w:p>
        </w:tc>
        <w:tc>
          <w:tcPr>
            <w:tcW w:w="2610" w:type="dxa"/>
            <w:gridSpan w:val="2"/>
            <w:tcBorders>
              <w:left w:val="nil"/>
            </w:tcBorders>
          </w:tcPr>
          <w:p w14:paraId="0123CF82" w14:textId="09052D8C" w:rsidR="00747955" w:rsidRPr="00443943" w:rsidRDefault="007B74DA" w:rsidP="0074795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747955" w:rsidRPr="00443943">
              <w:rPr>
                <w:sz w:val="20"/>
                <w:szCs w:val="20"/>
              </w:rPr>
              <w:t>2.4 Creating a rigorous learning environment with high expectations and appropriate support for all students</w:t>
            </w:r>
          </w:p>
          <w:p w14:paraId="270D5FFD" w14:textId="3BAD56ED" w:rsidR="00747955" w:rsidRPr="00443943" w:rsidRDefault="007B74DA" w:rsidP="0074795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747955" w:rsidRPr="00443943">
              <w:rPr>
                <w:sz w:val="20"/>
                <w:szCs w:val="20"/>
              </w:rPr>
              <w:t xml:space="preserve">2.5 Developing, communicating, and maintaining high standards for individual and group behavior </w:t>
            </w:r>
          </w:p>
          <w:p w14:paraId="6CF0A1E1" w14:textId="45510DA7" w:rsidR="00747955" w:rsidRPr="00443943" w:rsidRDefault="007B74DA" w:rsidP="0074795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747955" w:rsidRPr="00443943">
              <w:rPr>
                <w:sz w:val="20"/>
                <w:szCs w:val="20"/>
              </w:rPr>
              <w:t xml:space="preserve">2.6 Employing classroom routines, procedures, norms, and supports for positive behavior to ensure a climate in which all students can learn </w:t>
            </w:r>
          </w:p>
          <w:p w14:paraId="18B1BA25" w14:textId="00E82F3B" w:rsidR="00747955" w:rsidRPr="00443943" w:rsidRDefault="007B74DA" w:rsidP="0074795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747955" w:rsidRPr="00443943">
              <w:rPr>
                <w:sz w:val="20"/>
                <w:szCs w:val="20"/>
              </w:rPr>
              <w:t>2.7 Using instructional time to optimize learning</w:t>
            </w:r>
          </w:p>
        </w:tc>
        <w:tc>
          <w:tcPr>
            <w:tcW w:w="1890" w:type="dxa"/>
          </w:tcPr>
          <w:p w14:paraId="6C018527" w14:textId="77777777" w:rsidR="00747955" w:rsidRPr="00443943" w:rsidRDefault="00747955" w:rsidP="00A74DE8">
            <w:pPr>
              <w:rPr>
                <w:rFonts w:ascii="Times New Roman" w:hAnsi="Times New Roman" w:cs="Times New Roman"/>
                <w:b/>
                <w:sz w:val="20"/>
                <w:szCs w:val="20"/>
              </w:rPr>
            </w:pPr>
            <w:r w:rsidRPr="00443943">
              <w:rPr>
                <w:rFonts w:ascii="Times New Roman" w:hAnsi="Times New Roman" w:cs="Times New Roman"/>
                <w:b/>
                <w:sz w:val="20"/>
                <w:szCs w:val="20"/>
              </w:rPr>
              <w:t>Cycle 1</w:t>
            </w:r>
          </w:p>
          <w:p w14:paraId="7B6BA338" w14:textId="2DFBA576" w:rsidR="009F3A9F" w:rsidRPr="009F3A9F" w:rsidRDefault="00747955" w:rsidP="009F3A9F">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 xml:space="preserve">Rubric 1.5: </w:t>
            </w:r>
            <w:r w:rsidR="009F3A9F">
              <w:rPr>
                <w:rFonts w:ascii="Times New Roman" w:hAnsi="Times New Roman" w:cs="Times New Roman"/>
                <w:b/>
                <w:color w:val="C00000"/>
                <w:sz w:val="20"/>
                <w:szCs w:val="20"/>
                <w:u w:val="single"/>
              </w:rPr>
              <w:t xml:space="preserve">Not </w:t>
            </w:r>
            <w:r w:rsidR="00664B24">
              <w:rPr>
                <w:rFonts w:ascii="Times New Roman" w:hAnsi="Times New Roman" w:cs="Times New Roman"/>
                <w:b/>
                <w:color w:val="C00000"/>
                <w:sz w:val="20"/>
                <w:szCs w:val="20"/>
                <w:u w:val="single"/>
              </w:rPr>
              <w:t>applicable to your program</w:t>
            </w:r>
          </w:p>
          <w:p w14:paraId="753EEE70" w14:textId="15B34A59" w:rsidR="00747955" w:rsidRPr="00443943" w:rsidRDefault="00747955" w:rsidP="00DC4220">
            <w:pPr>
              <w:rPr>
                <w:rFonts w:ascii="Times New Roman" w:hAnsi="Times New Roman" w:cs="Times New Roman"/>
                <w:sz w:val="20"/>
                <w:szCs w:val="20"/>
              </w:rPr>
            </w:pPr>
          </w:p>
        </w:tc>
        <w:tc>
          <w:tcPr>
            <w:tcW w:w="4135" w:type="dxa"/>
          </w:tcPr>
          <w:p w14:paraId="5109B9D2" w14:textId="77777777" w:rsidR="00747955" w:rsidRPr="00443943" w:rsidRDefault="00747955" w:rsidP="00014BE4">
            <w:pPr>
              <w:rPr>
                <w:rFonts w:ascii="Times New Roman" w:hAnsi="Times New Roman" w:cs="Times New Roman"/>
                <w:b/>
                <w:sz w:val="20"/>
                <w:szCs w:val="20"/>
              </w:rPr>
            </w:pPr>
          </w:p>
          <w:p w14:paraId="44760BF9" w14:textId="5727A04D" w:rsidR="00747955" w:rsidRPr="00443943" w:rsidRDefault="00747955" w:rsidP="00FF5B4D">
            <w:pPr>
              <w:rPr>
                <w:rFonts w:ascii="Times New Roman" w:hAnsi="Times New Roman" w:cs="Times New Roman"/>
                <w:b/>
                <w:sz w:val="20"/>
                <w:szCs w:val="20"/>
              </w:rPr>
            </w:pPr>
            <w:r w:rsidRPr="00443943">
              <w:rPr>
                <w:rFonts w:ascii="Times New Roman" w:hAnsi="Times New Roman" w:cs="Times New Roman"/>
                <w:b/>
                <w:sz w:val="20"/>
                <w:szCs w:val="20"/>
              </w:rPr>
              <w:t>2 CSTPs Needing Additional Support/Development (Areas of Growth):</w:t>
            </w:r>
          </w:p>
          <w:p w14:paraId="0611F243" w14:textId="2A67B483" w:rsidR="00747955" w:rsidRPr="00443943" w:rsidRDefault="00747955" w:rsidP="00163089">
            <w:pPr>
              <w:rPr>
                <w:rFonts w:ascii="Times New Roman" w:hAnsi="Times New Roman" w:cs="Times New Roman"/>
                <w:sz w:val="20"/>
                <w:szCs w:val="20"/>
              </w:rPr>
            </w:pPr>
          </w:p>
          <w:p w14:paraId="48D8D062" w14:textId="77777777" w:rsidR="00747955" w:rsidRPr="00443943" w:rsidRDefault="00747955" w:rsidP="00CC651E">
            <w:pPr>
              <w:tabs>
                <w:tab w:val="left" w:pos="1410"/>
              </w:tabs>
              <w:rPr>
                <w:rFonts w:ascii="Times New Roman" w:hAnsi="Times New Roman" w:cs="Times New Roman"/>
                <w:sz w:val="20"/>
                <w:szCs w:val="20"/>
              </w:rPr>
            </w:pPr>
            <w:r w:rsidRPr="00443943">
              <w:rPr>
                <w:rFonts w:ascii="Times New Roman" w:hAnsi="Times New Roman" w:cs="Times New Roman"/>
                <w:sz w:val="20"/>
                <w:szCs w:val="20"/>
              </w:rPr>
              <w:t>Additional focused mentoring/coaching area 1:</w:t>
            </w:r>
          </w:p>
          <w:p w14:paraId="40BF2488" w14:textId="65CC736D" w:rsidR="00747955" w:rsidRPr="00443943" w:rsidRDefault="00747955" w:rsidP="00CC651E">
            <w:pPr>
              <w:rPr>
                <w:rFonts w:ascii="Times New Roman" w:hAnsi="Times New Roman" w:cs="Times New Roman"/>
                <w:sz w:val="20"/>
                <w:szCs w:val="20"/>
              </w:rPr>
            </w:pPr>
          </w:p>
          <w:p w14:paraId="6F7517DA" w14:textId="7260EAC4" w:rsidR="00747955" w:rsidRPr="00443943" w:rsidRDefault="00747955" w:rsidP="00CC651E">
            <w:pPr>
              <w:rPr>
                <w:rFonts w:ascii="Times New Roman" w:hAnsi="Times New Roman" w:cs="Times New Roman"/>
                <w:sz w:val="20"/>
                <w:szCs w:val="20"/>
              </w:rPr>
            </w:pPr>
          </w:p>
          <w:p w14:paraId="0B1B67B4" w14:textId="77777777" w:rsidR="00747955" w:rsidRPr="00443943" w:rsidRDefault="00747955" w:rsidP="00CC651E">
            <w:pPr>
              <w:rPr>
                <w:rFonts w:ascii="Times New Roman" w:hAnsi="Times New Roman" w:cs="Times New Roman"/>
                <w:sz w:val="20"/>
                <w:szCs w:val="20"/>
              </w:rPr>
            </w:pPr>
          </w:p>
          <w:p w14:paraId="7FE94294" w14:textId="63AF095E" w:rsidR="00747955" w:rsidRDefault="00747955" w:rsidP="00CC651E">
            <w:pPr>
              <w:rPr>
                <w:rFonts w:ascii="Times New Roman" w:hAnsi="Times New Roman" w:cs="Times New Roman"/>
                <w:sz w:val="20"/>
                <w:szCs w:val="20"/>
              </w:rPr>
            </w:pPr>
          </w:p>
          <w:p w14:paraId="4D07531C" w14:textId="664923C3" w:rsidR="007B74DA" w:rsidRDefault="007B74DA" w:rsidP="00CC651E">
            <w:pPr>
              <w:rPr>
                <w:rFonts w:ascii="Times New Roman" w:hAnsi="Times New Roman" w:cs="Times New Roman"/>
                <w:sz w:val="20"/>
                <w:szCs w:val="20"/>
              </w:rPr>
            </w:pPr>
          </w:p>
          <w:p w14:paraId="1EEDE63B" w14:textId="6A5ECC02" w:rsidR="007B74DA" w:rsidRDefault="007B74DA" w:rsidP="00CC651E">
            <w:pPr>
              <w:rPr>
                <w:rFonts w:ascii="Times New Roman" w:hAnsi="Times New Roman" w:cs="Times New Roman"/>
                <w:sz w:val="20"/>
                <w:szCs w:val="20"/>
              </w:rPr>
            </w:pPr>
          </w:p>
          <w:p w14:paraId="51C5590B" w14:textId="797C3092" w:rsidR="007B74DA" w:rsidRDefault="007B74DA" w:rsidP="00CC651E">
            <w:pPr>
              <w:rPr>
                <w:rFonts w:ascii="Times New Roman" w:hAnsi="Times New Roman" w:cs="Times New Roman"/>
                <w:sz w:val="20"/>
                <w:szCs w:val="20"/>
              </w:rPr>
            </w:pPr>
          </w:p>
          <w:p w14:paraId="2C603F8F" w14:textId="77777777" w:rsidR="007B74DA" w:rsidRPr="00443943" w:rsidRDefault="007B74DA" w:rsidP="00CC651E">
            <w:pPr>
              <w:rPr>
                <w:rFonts w:ascii="Times New Roman" w:hAnsi="Times New Roman" w:cs="Times New Roman"/>
                <w:sz w:val="20"/>
                <w:szCs w:val="20"/>
              </w:rPr>
            </w:pPr>
          </w:p>
          <w:p w14:paraId="32AC2B6A" w14:textId="77777777" w:rsidR="00747955" w:rsidRPr="00443943" w:rsidRDefault="00747955" w:rsidP="00CC651E">
            <w:pPr>
              <w:tabs>
                <w:tab w:val="left" w:pos="1410"/>
              </w:tabs>
              <w:rPr>
                <w:rFonts w:ascii="Times New Roman" w:hAnsi="Times New Roman" w:cs="Times New Roman"/>
                <w:sz w:val="20"/>
                <w:szCs w:val="20"/>
              </w:rPr>
            </w:pPr>
            <w:r w:rsidRPr="00443943">
              <w:rPr>
                <w:rFonts w:ascii="Times New Roman" w:hAnsi="Times New Roman" w:cs="Times New Roman"/>
                <w:sz w:val="20"/>
                <w:szCs w:val="20"/>
              </w:rPr>
              <w:t>Additional focused mentoring/coaching area 2:</w:t>
            </w:r>
          </w:p>
          <w:p w14:paraId="7987B659" w14:textId="592AC1D3" w:rsidR="00747955" w:rsidRPr="00443943" w:rsidRDefault="00747955" w:rsidP="00163089">
            <w:pPr>
              <w:rPr>
                <w:rFonts w:ascii="Times New Roman" w:hAnsi="Times New Roman" w:cs="Times New Roman"/>
                <w:sz w:val="20"/>
                <w:szCs w:val="20"/>
              </w:rPr>
            </w:pPr>
          </w:p>
          <w:p w14:paraId="585A932B" w14:textId="53B7A7E6" w:rsidR="00747955" w:rsidRPr="00443943" w:rsidRDefault="00747955" w:rsidP="00163089">
            <w:pPr>
              <w:rPr>
                <w:rFonts w:ascii="Times New Roman" w:hAnsi="Times New Roman" w:cs="Times New Roman"/>
                <w:sz w:val="20"/>
                <w:szCs w:val="20"/>
              </w:rPr>
            </w:pPr>
          </w:p>
          <w:p w14:paraId="110B5EBD" w14:textId="5C18F22A" w:rsidR="00747955" w:rsidRPr="00443943" w:rsidRDefault="00747955" w:rsidP="00163089">
            <w:pPr>
              <w:rPr>
                <w:rFonts w:ascii="Times New Roman" w:hAnsi="Times New Roman" w:cs="Times New Roman"/>
                <w:sz w:val="20"/>
                <w:szCs w:val="20"/>
              </w:rPr>
            </w:pPr>
          </w:p>
          <w:p w14:paraId="5F2B8076" w14:textId="2961DD55" w:rsidR="00747955" w:rsidRPr="00443943" w:rsidRDefault="00747955" w:rsidP="00163089">
            <w:pPr>
              <w:rPr>
                <w:rFonts w:ascii="Times New Roman" w:hAnsi="Times New Roman" w:cs="Times New Roman"/>
                <w:sz w:val="20"/>
                <w:szCs w:val="20"/>
              </w:rPr>
            </w:pPr>
          </w:p>
          <w:p w14:paraId="047FF732" w14:textId="27C4304C" w:rsidR="00747955" w:rsidRPr="00443943" w:rsidRDefault="00747955" w:rsidP="00163089">
            <w:pPr>
              <w:rPr>
                <w:rFonts w:ascii="Times New Roman" w:hAnsi="Times New Roman" w:cs="Times New Roman"/>
                <w:sz w:val="20"/>
                <w:szCs w:val="20"/>
              </w:rPr>
            </w:pPr>
          </w:p>
          <w:p w14:paraId="2C7D8AAF" w14:textId="77777777" w:rsidR="00747955" w:rsidRPr="00443943" w:rsidRDefault="00747955" w:rsidP="00163089">
            <w:pPr>
              <w:rPr>
                <w:rFonts w:ascii="Times New Roman" w:hAnsi="Times New Roman" w:cs="Times New Roman"/>
                <w:sz w:val="20"/>
                <w:szCs w:val="20"/>
              </w:rPr>
            </w:pPr>
          </w:p>
          <w:p w14:paraId="0A4E2618" w14:textId="6709D534" w:rsidR="00747955" w:rsidRPr="00443943" w:rsidRDefault="00747955" w:rsidP="00A74DE8">
            <w:pPr>
              <w:rPr>
                <w:rFonts w:ascii="Times New Roman" w:hAnsi="Times New Roman" w:cs="Times New Roman"/>
                <w:b/>
                <w:sz w:val="20"/>
                <w:szCs w:val="20"/>
              </w:rPr>
            </w:pPr>
          </w:p>
        </w:tc>
      </w:tr>
      <w:tr w:rsidR="00747955" w14:paraId="5C78946F" w14:textId="77777777" w:rsidTr="00443943">
        <w:trPr>
          <w:trHeight w:val="2448"/>
        </w:trPr>
        <w:tc>
          <w:tcPr>
            <w:tcW w:w="14390" w:type="dxa"/>
            <w:gridSpan w:val="6"/>
          </w:tcPr>
          <w:p w14:paraId="040C0716" w14:textId="02FACE67" w:rsidR="00747955" w:rsidRPr="00443943" w:rsidRDefault="00747955" w:rsidP="00747955">
            <w:pPr>
              <w:spacing w:before="80"/>
              <w:rPr>
                <w:rFonts w:ascii="Times New Roman" w:hAnsi="Times New Roman" w:cs="Times New Roman"/>
                <w:b/>
                <w:sz w:val="20"/>
                <w:szCs w:val="20"/>
              </w:rPr>
            </w:pPr>
            <w:r w:rsidRPr="00443943">
              <w:rPr>
                <w:rFonts w:ascii="Times New Roman" w:hAnsi="Times New Roman" w:cs="Times New Roman"/>
                <w:b/>
                <w:sz w:val="20"/>
                <w:szCs w:val="20"/>
              </w:rPr>
              <w:t xml:space="preserve">Candidate Reflection on Areas of Growth: </w:t>
            </w:r>
            <w:r w:rsidR="002322E3" w:rsidRPr="00747955">
              <w:rPr>
                <w:rFonts w:ascii="Times New Roman" w:hAnsi="Times New Roman" w:cs="Times New Roman"/>
                <w:bCs/>
                <w:sz w:val="20"/>
                <w:szCs w:val="20"/>
              </w:rPr>
              <w:t>(</w:t>
            </w:r>
            <w:r w:rsidR="002322E3">
              <w:rPr>
                <w:rFonts w:ascii="Times New Roman" w:hAnsi="Times New Roman" w:cs="Times New Roman"/>
                <w:bCs/>
                <w:sz w:val="20"/>
                <w:szCs w:val="20"/>
              </w:rPr>
              <w:t>For each growth area above, describe the actions you could take to further develop these skills when you are a teacher of record.  Number each reflection to correspond to each CTSP growth area.)</w:t>
            </w:r>
          </w:p>
        </w:tc>
      </w:tr>
      <w:tr w:rsidR="009E0DB5" w14:paraId="5EF5F52C" w14:textId="77777777" w:rsidTr="00747955">
        <w:tc>
          <w:tcPr>
            <w:tcW w:w="3325" w:type="dxa"/>
            <w:shd w:val="clear" w:color="auto" w:fill="8EAADB" w:themeFill="accent1" w:themeFillTint="99"/>
          </w:tcPr>
          <w:p w14:paraId="1601562F" w14:textId="03030F9D" w:rsidR="009E0DB5" w:rsidRPr="00A81C61" w:rsidRDefault="009E0DB5" w:rsidP="009E0DB5">
            <w:pPr>
              <w:pStyle w:val="NormalWeb"/>
              <w:jc w:val="center"/>
              <w:rPr>
                <w:rFonts w:ascii="TimesNewRomanPS" w:hAnsi="TimesNewRomanPS"/>
                <w:b/>
                <w:bCs/>
                <w:sz w:val="22"/>
                <w:szCs w:val="22"/>
              </w:rPr>
            </w:pPr>
            <w:r w:rsidRPr="00A22CAC">
              <w:rPr>
                <w:b/>
              </w:rPr>
              <w:lastRenderedPageBreak/>
              <w:t>CSTP</w:t>
            </w:r>
          </w:p>
        </w:tc>
        <w:tc>
          <w:tcPr>
            <w:tcW w:w="5040" w:type="dxa"/>
            <w:gridSpan w:val="3"/>
            <w:shd w:val="clear" w:color="auto" w:fill="8EAADB" w:themeFill="accent1" w:themeFillTint="99"/>
          </w:tcPr>
          <w:p w14:paraId="4C53F7AE" w14:textId="277AB588" w:rsidR="009E0DB5" w:rsidRDefault="009E0DB5" w:rsidP="009E0DB5">
            <w:pPr>
              <w:jc w:val="center"/>
            </w:pPr>
            <w:r w:rsidRPr="00A22CAC">
              <w:rPr>
                <w:b/>
              </w:rPr>
              <w:t>Strength</w:t>
            </w:r>
            <w:r>
              <w:rPr>
                <w:b/>
              </w:rPr>
              <w:t>s</w:t>
            </w:r>
          </w:p>
        </w:tc>
        <w:tc>
          <w:tcPr>
            <w:tcW w:w="1890" w:type="dxa"/>
            <w:shd w:val="clear" w:color="auto" w:fill="8EAADB" w:themeFill="accent1" w:themeFillTint="99"/>
          </w:tcPr>
          <w:p w14:paraId="4C51A74D" w14:textId="64249B5B" w:rsidR="009E0DB5" w:rsidRDefault="00062120" w:rsidP="009E0DB5">
            <w:pPr>
              <w:jc w:val="center"/>
            </w:pPr>
            <w:r>
              <w:rPr>
                <w:b/>
              </w:rPr>
              <w:t xml:space="preserve">Education Specialist </w:t>
            </w:r>
            <w:proofErr w:type="spellStart"/>
            <w:r w:rsidRPr="00A22CAC">
              <w:rPr>
                <w:b/>
              </w:rPr>
              <w:t>CalTPA</w:t>
            </w:r>
            <w:proofErr w:type="spellEnd"/>
          </w:p>
        </w:tc>
        <w:tc>
          <w:tcPr>
            <w:tcW w:w="4135" w:type="dxa"/>
            <w:shd w:val="clear" w:color="auto" w:fill="8EAADB" w:themeFill="accent1" w:themeFillTint="99"/>
          </w:tcPr>
          <w:p w14:paraId="738C0DAF" w14:textId="72D83809" w:rsidR="009E0DB5" w:rsidRDefault="009E0DB5" w:rsidP="009E0DB5">
            <w:pPr>
              <w:jc w:val="center"/>
              <w:rPr>
                <w:b/>
                <w:color w:val="000000" w:themeColor="text1"/>
              </w:rPr>
            </w:pPr>
            <w:r w:rsidRPr="00014BE4">
              <w:rPr>
                <w:b/>
              </w:rPr>
              <w:t>CSTPs identified for mentoring/coaching</w:t>
            </w:r>
          </w:p>
        </w:tc>
      </w:tr>
      <w:tr w:rsidR="009D3BE5" w14:paraId="4473183E" w14:textId="77777777" w:rsidTr="00747955">
        <w:tc>
          <w:tcPr>
            <w:tcW w:w="3325" w:type="dxa"/>
            <w:shd w:val="clear" w:color="auto" w:fill="D9E2F3" w:themeFill="accent1" w:themeFillTint="33"/>
          </w:tcPr>
          <w:p w14:paraId="1CA0A891" w14:textId="178914D1" w:rsidR="009D3BE5" w:rsidRPr="00443943" w:rsidRDefault="009D3BE5" w:rsidP="009D3BE5">
            <w:pPr>
              <w:pStyle w:val="NormalWeb"/>
              <w:rPr>
                <w:sz w:val="20"/>
                <w:szCs w:val="20"/>
              </w:rPr>
            </w:pPr>
            <w:r w:rsidRPr="00443943">
              <w:rPr>
                <w:b/>
                <w:bCs/>
                <w:sz w:val="20"/>
                <w:szCs w:val="20"/>
              </w:rPr>
              <w:t>Standard 3</w:t>
            </w:r>
            <w:r w:rsidRPr="00443943">
              <w:rPr>
                <w:b/>
                <w:bCs/>
                <w:sz w:val="20"/>
                <w:szCs w:val="20"/>
              </w:rPr>
              <w:br/>
              <w:t>Understanding and Organizing Subject Matter for Student Learning</w:t>
            </w:r>
          </w:p>
        </w:tc>
        <w:tc>
          <w:tcPr>
            <w:tcW w:w="5040" w:type="dxa"/>
            <w:gridSpan w:val="3"/>
            <w:shd w:val="clear" w:color="auto" w:fill="D9E2F3" w:themeFill="accent1" w:themeFillTint="33"/>
          </w:tcPr>
          <w:p w14:paraId="5A6F7853" w14:textId="3E74E4CD" w:rsidR="009D3BE5" w:rsidRPr="00443943" w:rsidRDefault="00EC47E2" w:rsidP="009D3BE5">
            <w:pPr>
              <w:rPr>
                <w:rFonts w:ascii="Times New Roman" w:hAnsi="Times New Roman" w:cs="Times New Roman"/>
                <w:sz w:val="20"/>
                <w:szCs w:val="20"/>
              </w:rPr>
            </w:pPr>
            <w:r w:rsidRPr="00CA2B04">
              <w:rPr>
                <w:rFonts w:ascii="Times New Roman" w:hAnsi="Times New Roman" w:cs="Times New Roman"/>
                <w:b/>
                <w:color w:val="000000" w:themeColor="text1"/>
                <w:sz w:val="20"/>
                <w:szCs w:val="20"/>
                <w:highlight w:val="yellow"/>
              </w:rPr>
              <w:t>Select</w:t>
            </w:r>
            <w:r>
              <w:rPr>
                <w:rFonts w:ascii="Times New Roman" w:hAnsi="Times New Roman" w:cs="Times New Roman"/>
                <w:b/>
                <w:color w:val="000000" w:themeColor="text1"/>
                <w:sz w:val="20"/>
                <w:szCs w:val="20"/>
              </w:rPr>
              <w:t xml:space="preserve"> the </w:t>
            </w:r>
            <w:r w:rsidRPr="00CA2B04">
              <w:rPr>
                <w:rFonts w:ascii="Times New Roman" w:hAnsi="Times New Roman" w:cs="Times New Roman"/>
                <w:b/>
                <w:color w:val="FF0000"/>
                <w:sz w:val="20"/>
                <w:szCs w:val="20"/>
                <w:u w:val="single"/>
              </w:rPr>
              <w:t>two</w:t>
            </w:r>
            <w:r>
              <w:rPr>
                <w:rFonts w:ascii="Times New Roman" w:hAnsi="Times New Roman" w:cs="Times New Roman"/>
                <w:b/>
                <w:color w:val="000000" w:themeColor="text1"/>
                <w:sz w:val="20"/>
                <w:szCs w:val="20"/>
              </w:rPr>
              <w:t xml:space="preserve"> CSTP indicators below where the candidate has demonstrated the greatest strengths.</w:t>
            </w:r>
          </w:p>
        </w:tc>
        <w:tc>
          <w:tcPr>
            <w:tcW w:w="1890" w:type="dxa"/>
            <w:shd w:val="clear" w:color="auto" w:fill="D9E2F3" w:themeFill="accent1" w:themeFillTint="33"/>
          </w:tcPr>
          <w:p w14:paraId="5A92A024" w14:textId="77777777" w:rsidR="009D3BE5" w:rsidRPr="00443943" w:rsidRDefault="009D3BE5" w:rsidP="009D3BE5">
            <w:pPr>
              <w:rPr>
                <w:rFonts w:ascii="Times New Roman" w:hAnsi="Times New Roman" w:cs="Times New Roman"/>
                <w:b/>
                <w:color w:val="000000" w:themeColor="text1"/>
                <w:sz w:val="20"/>
                <w:szCs w:val="20"/>
              </w:rPr>
            </w:pPr>
            <w:r w:rsidRPr="00443943">
              <w:rPr>
                <w:rFonts w:ascii="Times New Roman" w:hAnsi="Times New Roman" w:cs="Times New Roman"/>
                <w:b/>
                <w:color w:val="000000" w:themeColor="text1"/>
                <w:sz w:val="20"/>
                <w:szCs w:val="20"/>
              </w:rPr>
              <w:t>Report the scores earned:</w:t>
            </w:r>
          </w:p>
          <w:p w14:paraId="0167E418" w14:textId="1F4CA640" w:rsidR="009D3BE5" w:rsidRPr="00443943" w:rsidRDefault="009D3BE5" w:rsidP="009D3BE5">
            <w:pPr>
              <w:rPr>
                <w:rFonts w:ascii="Times New Roman" w:hAnsi="Times New Roman" w:cs="Times New Roman"/>
                <w:b/>
                <w:color w:val="000000" w:themeColor="text1"/>
                <w:sz w:val="20"/>
                <w:szCs w:val="20"/>
              </w:rPr>
            </w:pPr>
          </w:p>
        </w:tc>
        <w:tc>
          <w:tcPr>
            <w:tcW w:w="4135" w:type="dxa"/>
            <w:shd w:val="clear" w:color="auto" w:fill="D9E2F3" w:themeFill="accent1" w:themeFillTint="33"/>
          </w:tcPr>
          <w:p w14:paraId="09A61B54" w14:textId="36338C11" w:rsidR="009D3BE5" w:rsidRPr="00443943" w:rsidRDefault="00EC47E2" w:rsidP="006923ED">
            <w:pPr>
              <w:rPr>
                <w:rFonts w:ascii="Times New Roman" w:hAnsi="Times New Roman" w:cs="Times New Roman"/>
                <w:sz w:val="20"/>
                <w:szCs w:val="20"/>
              </w:rPr>
            </w:pPr>
            <w:r w:rsidRPr="00CA2B04">
              <w:rPr>
                <w:rFonts w:ascii="Times New Roman" w:hAnsi="Times New Roman" w:cs="Times New Roman"/>
                <w:b/>
                <w:color w:val="000000" w:themeColor="text1"/>
                <w:sz w:val="20"/>
                <w:szCs w:val="20"/>
                <w:highlight w:val="yellow"/>
              </w:rPr>
              <w:t>Select</w:t>
            </w:r>
            <w:r w:rsidRPr="00CA2B04">
              <w:rPr>
                <w:rFonts w:ascii="Times New Roman" w:hAnsi="Times New Roman" w:cs="Times New Roman"/>
                <w:b/>
                <w:color w:val="FF0000"/>
                <w:sz w:val="20"/>
                <w:szCs w:val="20"/>
                <w:u w:val="single"/>
              </w:rPr>
              <w:t xml:space="preserve"> two</w:t>
            </w:r>
            <w:r w:rsidRPr="00CA2B04">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rPr>
              <w:t>CSTP indicators where the candidate needs additional focused mentoring/coaching to support continued development.  Provide additional details under Candidate Reflection.</w:t>
            </w:r>
          </w:p>
        </w:tc>
      </w:tr>
      <w:tr w:rsidR="008F0195" w14:paraId="6E11E38D" w14:textId="77777777" w:rsidTr="008F0195">
        <w:trPr>
          <w:trHeight w:val="3900"/>
        </w:trPr>
        <w:tc>
          <w:tcPr>
            <w:tcW w:w="3325" w:type="dxa"/>
          </w:tcPr>
          <w:p w14:paraId="7CC35814" w14:textId="3C59B48B" w:rsidR="008F0195" w:rsidRPr="00443943" w:rsidRDefault="008F0195" w:rsidP="00A74DE8">
            <w:pPr>
              <w:pStyle w:val="NormalWeb"/>
              <w:rPr>
                <w:sz w:val="20"/>
                <w:szCs w:val="20"/>
              </w:rPr>
            </w:pPr>
            <w:r w:rsidRPr="00443943">
              <w:rPr>
                <w:sz w:val="20"/>
                <w:szCs w:val="20"/>
              </w:rPr>
              <w:t xml:space="preserve">Teachers exhibit in-depth working knowledge of subject matter, academic content standards, and curriculum frameworks. They apply knowledge of student development and proficiencies to ensure student understanding of content. They organize curriculum to facilitate students' understanding of the subject matter. Teachers utilize instructional strategies that are appropriate to the subject matter. They use and adapt resources, technologies, and standards-aligned instructional materials, including adopted materials, to make subject matter accessible to all students. They address the needs of English learners and students with special needs to provide equitable access to the content. </w:t>
            </w:r>
          </w:p>
        </w:tc>
        <w:tc>
          <w:tcPr>
            <w:tcW w:w="2430" w:type="dxa"/>
            <w:tcBorders>
              <w:right w:val="nil"/>
            </w:tcBorders>
          </w:tcPr>
          <w:p w14:paraId="47C220AD" w14:textId="22113D8C" w:rsidR="008F0195" w:rsidRPr="00443943" w:rsidRDefault="007B74DA" w:rsidP="008F0195">
            <w:pPr>
              <w:pStyle w:val="NormalWeb"/>
              <w:ind w:left="166"/>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3.1 Demonstrating knowledge of subject matter, academic content standards, and curriculum frameworks </w:t>
            </w:r>
          </w:p>
          <w:p w14:paraId="14F6E3D4" w14:textId="0D4F8492" w:rsidR="008F0195" w:rsidRPr="00443943" w:rsidRDefault="007B74DA" w:rsidP="008F0195">
            <w:pPr>
              <w:pStyle w:val="NormalWeb"/>
              <w:ind w:left="166"/>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3.2 Applying knowledge of student development and proficiencies to ensure student understanding of subject matter </w:t>
            </w:r>
          </w:p>
          <w:p w14:paraId="09BC213C" w14:textId="7770024D" w:rsidR="008F0195" w:rsidRPr="00443943" w:rsidRDefault="007B74DA" w:rsidP="008F0195">
            <w:pPr>
              <w:pStyle w:val="NormalWeb"/>
              <w:ind w:left="166"/>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3.3 Organizing curriculum to facilitate student understanding of the subject matter </w:t>
            </w:r>
          </w:p>
        </w:tc>
        <w:tc>
          <w:tcPr>
            <w:tcW w:w="2610" w:type="dxa"/>
            <w:gridSpan w:val="2"/>
            <w:tcBorders>
              <w:left w:val="nil"/>
            </w:tcBorders>
          </w:tcPr>
          <w:p w14:paraId="6E737E9B" w14:textId="6226140E" w:rsidR="008F0195" w:rsidRPr="00443943" w:rsidRDefault="007B74DA" w:rsidP="008F0195">
            <w:pPr>
              <w:pStyle w:val="NormalWeb"/>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3.4 Utilizing instructional strategies that are appropriate to the subject matter </w:t>
            </w:r>
          </w:p>
          <w:p w14:paraId="091EF1FD" w14:textId="3B29FB00" w:rsidR="008F0195" w:rsidRPr="00443943" w:rsidRDefault="007B74DA" w:rsidP="008F0195">
            <w:pPr>
              <w:pStyle w:val="NormalWeb"/>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3.5 Using and adapting resources, technologies, and standards-aligned instructional materials, including adopted materials, to make subject matter accessible to all students </w:t>
            </w:r>
          </w:p>
          <w:p w14:paraId="6D16E316" w14:textId="6B22A967" w:rsidR="008F0195" w:rsidRPr="00443943" w:rsidRDefault="007B74DA" w:rsidP="008F0195">
            <w:pPr>
              <w:pStyle w:val="NormalWeb"/>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3.6 Addressing the needs of English learners and students with special needs to provide equitable access to the content </w:t>
            </w:r>
          </w:p>
        </w:tc>
        <w:tc>
          <w:tcPr>
            <w:tcW w:w="1890" w:type="dxa"/>
          </w:tcPr>
          <w:p w14:paraId="7839FAF8" w14:textId="77777777" w:rsidR="008F0195" w:rsidRPr="00443943" w:rsidRDefault="008F0195" w:rsidP="00A74DE8">
            <w:pPr>
              <w:rPr>
                <w:rFonts w:ascii="Times New Roman" w:hAnsi="Times New Roman" w:cs="Times New Roman"/>
                <w:b/>
                <w:sz w:val="20"/>
                <w:szCs w:val="20"/>
              </w:rPr>
            </w:pPr>
            <w:r w:rsidRPr="00443943">
              <w:rPr>
                <w:rFonts w:ascii="Times New Roman" w:hAnsi="Times New Roman" w:cs="Times New Roman"/>
                <w:b/>
                <w:sz w:val="20"/>
                <w:szCs w:val="20"/>
              </w:rPr>
              <w:t>Cycle 1</w:t>
            </w:r>
          </w:p>
          <w:p w14:paraId="2426C981" w14:textId="233D51A7" w:rsidR="008F0195" w:rsidRPr="009F3A9F" w:rsidRDefault="008F0195" w:rsidP="009F3A9F">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 xml:space="preserve">Rubric 1.6: </w:t>
            </w:r>
            <w:r w:rsidR="009F3A9F">
              <w:rPr>
                <w:rFonts w:ascii="Times New Roman" w:hAnsi="Times New Roman" w:cs="Times New Roman"/>
                <w:b/>
                <w:color w:val="C00000"/>
                <w:sz w:val="20"/>
                <w:szCs w:val="20"/>
                <w:u w:val="single"/>
              </w:rPr>
              <w:t xml:space="preserve">Not </w:t>
            </w:r>
            <w:r w:rsidR="00FE2B01">
              <w:rPr>
                <w:rFonts w:ascii="Times New Roman" w:hAnsi="Times New Roman" w:cs="Times New Roman"/>
                <w:b/>
                <w:color w:val="C00000"/>
                <w:sz w:val="20"/>
                <w:szCs w:val="20"/>
                <w:u w:val="single"/>
              </w:rPr>
              <w:t>applicable to your program</w:t>
            </w:r>
          </w:p>
          <w:p w14:paraId="7F0D1C8C" w14:textId="77777777" w:rsidR="008F0195" w:rsidRPr="00443943" w:rsidRDefault="008F0195" w:rsidP="00A74DE8">
            <w:pPr>
              <w:rPr>
                <w:rFonts w:ascii="Times New Roman" w:hAnsi="Times New Roman" w:cs="Times New Roman"/>
                <w:sz w:val="20"/>
                <w:szCs w:val="20"/>
              </w:rPr>
            </w:pPr>
          </w:p>
          <w:p w14:paraId="350D1A06" w14:textId="77777777" w:rsidR="008F0195" w:rsidRPr="00443943" w:rsidRDefault="008F0195" w:rsidP="00A74DE8">
            <w:pPr>
              <w:rPr>
                <w:rFonts w:ascii="Times New Roman" w:hAnsi="Times New Roman" w:cs="Times New Roman"/>
                <w:b/>
                <w:sz w:val="20"/>
                <w:szCs w:val="20"/>
              </w:rPr>
            </w:pPr>
            <w:r w:rsidRPr="00443943">
              <w:rPr>
                <w:rFonts w:ascii="Times New Roman" w:hAnsi="Times New Roman" w:cs="Times New Roman"/>
                <w:b/>
                <w:sz w:val="20"/>
                <w:szCs w:val="20"/>
              </w:rPr>
              <w:t>Cycle 2</w:t>
            </w:r>
          </w:p>
          <w:p w14:paraId="4515838E"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2.2:</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760D36B2" w14:textId="6564BBB8" w:rsidR="009F3A9F" w:rsidRPr="009F3A9F" w:rsidRDefault="009F3A9F" w:rsidP="009F3A9F">
            <w:pPr>
              <w:ind w:left="69"/>
              <w:rPr>
                <w:rFonts w:ascii="Times New Roman" w:hAnsi="Times New Roman" w:cs="Times New Roman"/>
                <w:b/>
                <w:color w:val="C00000"/>
                <w:sz w:val="20"/>
                <w:szCs w:val="20"/>
                <w:u w:val="single"/>
              </w:rPr>
            </w:pPr>
          </w:p>
          <w:p w14:paraId="0ECEA1CC" w14:textId="021A6354" w:rsidR="008F0195" w:rsidRPr="00443943" w:rsidRDefault="008F0195" w:rsidP="00A74DE8">
            <w:pPr>
              <w:rPr>
                <w:rFonts w:ascii="Times New Roman" w:hAnsi="Times New Roman" w:cs="Times New Roman"/>
                <w:sz w:val="20"/>
                <w:szCs w:val="20"/>
              </w:rPr>
            </w:pPr>
          </w:p>
          <w:p w14:paraId="49614018" w14:textId="77777777" w:rsidR="008F0195" w:rsidRPr="00443943" w:rsidRDefault="008F0195" w:rsidP="00A74DE8">
            <w:pPr>
              <w:rPr>
                <w:rFonts w:ascii="Times New Roman" w:hAnsi="Times New Roman" w:cs="Times New Roman"/>
                <w:sz w:val="20"/>
                <w:szCs w:val="20"/>
              </w:rPr>
            </w:pPr>
          </w:p>
          <w:p w14:paraId="302EC6A7"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2.3:</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79E15CC3" w14:textId="0D87BEED" w:rsidR="009F3A9F" w:rsidRPr="009F3A9F" w:rsidRDefault="009F3A9F" w:rsidP="009F3A9F">
            <w:pPr>
              <w:ind w:left="69"/>
              <w:rPr>
                <w:rFonts w:ascii="Times New Roman" w:hAnsi="Times New Roman" w:cs="Times New Roman"/>
                <w:b/>
                <w:color w:val="C00000"/>
                <w:sz w:val="20"/>
                <w:szCs w:val="20"/>
                <w:u w:val="single"/>
              </w:rPr>
            </w:pPr>
          </w:p>
          <w:p w14:paraId="52AC3910" w14:textId="6B69A631" w:rsidR="008F0195" w:rsidRPr="00443943" w:rsidRDefault="008F0195" w:rsidP="00A74DE8">
            <w:pPr>
              <w:rPr>
                <w:rFonts w:ascii="Times New Roman" w:hAnsi="Times New Roman" w:cs="Times New Roman"/>
                <w:sz w:val="20"/>
                <w:szCs w:val="20"/>
              </w:rPr>
            </w:pPr>
          </w:p>
          <w:p w14:paraId="12BF42CD" w14:textId="77777777" w:rsidR="008F0195" w:rsidRPr="00443943" w:rsidRDefault="008F0195" w:rsidP="00A74DE8">
            <w:pPr>
              <w:rPr>
                <w:rFonts w:ascii="Times New Roman" w:hAnsi="Times New Roman" w:cs="Times New Roman"/>
                <w:sz w:val="20"/>
                <w:szCs w:val="20"/>
              </w:rPr>
            </w:pPr>
          </w:p>
          <w:p w14:paraId="524EA9F7"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2.4:</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361EA5BE" w14:textId="2EDB3815" w:rsidR="009F3A9F" w:rsidRPr="009F3A9F" w:rsidRDefault="009F3A9F" w:rsidP="009F3A9F">
            <w:pPr>
              <w:ind w:left="69"/>
              <w:rPr>
                <w:rFonts w:ascii="Times New Roman" w:hAnsi="Times New Roman" w:cs="Times New Roman"/>
                <w:b/>
                <w:color w:val="C00000"/>
                <w:sz w:val="20"/>
                <w:szCs w:val="20"/>
                <w:u w:val="single"/>
              </w:rPr>
            </w:pPr>
          </w:p>
          <w:p w14:paraId="4F199A2A" w14:textId="67BB2D21" w:rsidR="008F0195" w:rsidRPr="00443943" w:rsidRDefault="008F0195" w:rsidP="00A74DE8">
            <w:pPr>
              <w:rPr>
                <w:rFonts w:ascii="Times New Roman" w:hAnsi="Times New Roman" w:cs="Times New Roman"/>
                <w:sz w:val="20"/>
                <w:szCs w:val="20"/>
              </w:rPr>
            </w:pPr>
          </w:p>
          <w:p w14:paraId="2212AB85" w14:textId="77777777" w:rsidR="008F0195" w:rsidRPr="00443943" w:rsidRDefault="008F0195" w:rsidP="00A74DE8">
            <w:pPr>
              <w:rPr>
                <w:rFonts w:ascii="Times New Roman" w:hAnsi="Times New Roman" w:cs="Times New Roman"/>
                <w:sz w:val="20"/>
                <w:szCs w:val="20"/>
              </w:rPr>
            </w:pPr>
          </w:p>
        </w:tc>
        <w:tc>
          <w:tcPr>
            <w:tcW w:w="4135" w:type="dxa"/>
          </w:tcPr>
          <w:p w14:paraId="28FC3974" w14:textId="77777777" w:rsidR="008F0195" w:rsidRPr="00443943" w:rsidRDefault="008F0195" w:rsidP="00DE3B8A">
            <w:pPr>
              <w:rPr>
                <w:rFonts w:ascii="Times New Roman" w:hAnsi="Times New Roman" w:cs="Times New Roman"/>
                <w:b/>
                <w:sz w:val="20"/>
                <w:szCs w:val="20"/>
              </w:rPr>
            </w:pPr>
          </w:p>
          <w:p w14:paraId="454AE226" w14:textId="77777777" w:rsidR="008F0195" w:rsidRPr="00443943" w:rsidRDefault="008F0195" w:rsidP="00FF5B4D">
            <w:pPr>
              <w:rPr>
                <w:rFonts w:ascii="Times New Roman" w:hAnsi="Times New Roman" w:cs="Times New Roman"/>
                <w:b/>
                <w:sz w:val="20"/>
                <w:szCs w:val="20"/>
              </w:rPr>
            </w:pPr>
            <w:r w:rsidRPr="00443943">
              <w:rPr>
                <w:rFonts w:ascii="Times New Roman" w:hAnsi="Times New Roman" w:cs="Times New Roman"/>
                <w:b/>
                <w:sz w:val="20"/>
                <w:szCs w:val="20"/>
              </w:rPr>
              <w:t>2 CSTPs Needing Additional Support/Development (Areas of Growth):</w:t>
            </w:r>
          </w:p>
          <w:p w14:paraId="3366192F" w14:textId="6811781D" w:rsidR="008F0195" w:rsidRPr="00443943" w:rsidRDefault="008F0195" w:rsidP="002D3260">
            <w:pPr>
              <w:rPr>
                <w:rFonts w:ascii="Times New Roman" w:hAnsi="Times New Roman" w:cs="Times New Roman"/>
                <w:sz w:val="20"/>
                <w:szCs w:val="20"/>
              </w:rPr>
            </w:pPr>
          </w:p>
          <w:p w14:paraId="728312B4" w14:textId="17D531A4" w:rsidR="008F0195" w:rsidRPr="00443943" w:rsidRDefault="008F0195" w:rsidP="00CC651E">
            <w:pPr>
              <w:tabs>
                <w:tab w:val="left" w:pos="1410"/>
              </w:tabs>
              <w:rPr>
                <w:rFonts w:ascii="Times New Roman" w:hAnsi="Times New Roman" w:cs="Times New Roman"/>
                <w:sz w:val="20"/>
                <w:szCs w:val="20"/>
              </w:rPr>
            </w:pPr>
            <w:r w:rsidRPr="00443943">
              <w:rPr>
                <w:rFonts w:ascii="Times New Roman" w:hAnsi="Times New Roman" w:cs="Times New Roman"/>
                <w:sz w:val="20"/>
                <w:szCs w:val="20"/>
              </w:rPr>
              <w:t>Additional focused mentoring/coaching area 1:</w:t>
            </w:r>
          </w:p>
          <w:p w14:paraId="29717236" w14:textId="77777777" w:rsidR="008F0195" w:rsidRPr="00443943" w:rsidRDefault="008F0195" w:rsidP="00CC651E">
            <w:pPr>
              <w:rPr>
                <w:rFonts w:ascii="Times New Roman" w:hAnsi="Times New Roman" w:cs="Times New Roman"/>
                <w:sz w:val="20"/>
                <w:szCs w:val="20"/>
              </w:rPr>
            </w:pPr>
          </w:p>
          <w:p w14:paraId="00374DF9" w14:textId="79FCF26D" w:rsidR="008F0195" w:rsidRPr="00443943" w:rsidRDefault="008F0195" w:rsidP="00CC651E">
            <w:pPr>
              <w:rPr>
                <w:rFonts w:ascii="Times New Roman" w:hAnsi="Times New Roman" w:cs="Times New Roman"/>
                <w:sz w:val="20"/>
                <w:szCs w:val="20"/>
              </w:rPr>
            </w:pPr>
          </w:p>
          <w:p w14:paraId="77ED4617" w14:textId="51956AFC" w:rsidR="008F0195" w:rsidRPr="00443943" w:rsidRDefault="008F0195" w:rsidP="00CC651E">
            <w:pPr>
              <w:rPr>
                <w:rFonts w:ascii="Times New Roman" w:hAnsi="Times New Roman" w:cs="Times New Roman"/>
                <w:sz w:val="20"/>
                <w:szCs w:val="20"/>
              </w:rPr>
            </w:pPr>
          </w:p>
          <w:p w14:paraId="6C362A66" w14:textId="1020EB4A" w:rsidR="008F0195" w:rsidRPr="00443943" w:rsidRDefault="008F0195" w:rsidP="00CC651E">
            <w:pPr>
              <w:rPr>
                <w:rFonts w:ascii="Times New Roman" w:hAnsi="Times New Roman" w:cs="Times New Roman"/>
                <w:sz w:val="20"/>
                <w:szCs w:val="20"/>
              </w:rPr>
            </w:pPr>
          </w:p>
          <w:p w14:paraId="59EF3ABE" w14:textId="77777777" w:rsidR="008F0195" w:rsidRPr="00443943" w:rsidRDefault="008F0195" w:rsidP="00CC651E">
            <w:pPr>
              <w:rPr>
                <w:rFonts w:ascii="Times New Roman" w:hAnsi="Times New Roman" w:cs="Times New Roman"/>
                <w:sz w:val="20"/>
                <w:szCs w:val="20"/>
              </w:rPr>
            </w:pPr>
          </w:p>
          <w:p w14:paraId="64B70074" w14:textId="77777777" w:rsidR="008F0195" w:rsidRPr="00443943" w:rsidRDefault="008F0195" w:rsidP="00CC651E">
            <w:pPr>
              <w:tabs>
                <w:tab w:val="left" w:pos="1410"/>
              </w:tabs>
              <w:rPr>
                <w:rFonts w:ascii="Times New Roman" w:hAnsi="Times New Roman" w:cs="Times New Roman"/>
                <w:sz w:val="20"/>
                <w:szCs w:val="20"/>
              </w:rPr>
            </w:pPr>
            <w:r w:rsidRPr="00443943">
              <w:rPr>
                <w:rFonts w:ascii="Times New Roman" w:hAnsi="Times New Roman" w:cs="Times New Roman"/>
                <w:sz w:val="20"/>
                <w:szCs w:val="20"/>
              </w:rPr>
              <w:t>Additional focused mentoring/coaching area 2:</w:t>
            </w:r>
          </w:p>
          <w:p w14:paraId="31C46281" w14:textId="513B3CF7" w:rsidR="008F0195" w:rsidRPr="00443943" w:rsidRDefault="008F0195" w:rsidP="002D3260">
            <w:pPr>
              <w:rPr>
                <w:rFonts w:ascii="Times New Roman" w:hAnsi="Times New Roman" w:cs="Times New Roman"/>
                <w:sz w:val="20"/>
                <w:szCs w:val="20"/>
              </w:rPr>
            </w:pPr>
          </w:p>
          <w:p w14:paraId="740274CF" w14:textId="5CD11F66" w:rsidR="008F0195" w:rsidRPr="00443943" w:rsidRDefault="008F0195" w:rsidP="002D3260">
            <w:pPr>
              <w:rPr>
                <w:rFonts w:ascii="Times New Roman" w:hAnsi="Times New Roman" w:cs="Times New Roman"/>
                <w:sz w:val="20"/>
                <w:szCs w:val="20"/>
              </w:rPr>
            </w:pPr>
          </w:p>
          <w:p w14:paraId="5DAE837D" w14:textId="77777777" w:rsidR="008F0195" w:rsidRPr="00443943" w:rsidRDefault="008F0195" w:rsidP="002D3260">
            <w:pPr>
              <w:rPr>
                <w:rFonts w:ascii="Times New Roman" w:hAnsi="Times New Roman" w:cs="Times New Roman"/>
                <w:sz w:val="20"/>
                <w:szCs w:val="20"/>
              </w:rPr>
            </w:pPr>
          </w:p>
          <w:p w14:paraId="414ACFC7" w14:textId="22993B45" w:rsidR="008F0195" w:rsidRPr="00443943" w:rsidRDefault="008F0195" w:rsidP="00A74DE8">
            <w:pPr>
              <w:rPr>
                <w:rFonts w:ascii="Times New Roman" w:hAnsi="Times New Roman" w:cs="Times New Roman"/>
                <w:b/>
                <w:sz w:val="20"/>
                <w:szCs w:val="20"/>
              </w:rPr>
            </w:pPr>
          </w:p>
        </w:tc>
      </w:tr>
      <w:tr w:rsidR="008F0195" w14:paraId="17818D4D" w14:textId="77777777" w:rsidTr="007405B7">
        <w:trPr>
          <w:trHeight w:val="3168"/>
        </w:trPr>
        <w:tc>
          <w:tcPr>
            <w:tcW w:w="14390" w:type="dxa"/>
            <w:gridSpan w:val="6"/>
          </w:tcPr>
          <w:p w14:paraId="4271817E" w14:textId="4B1974E5" w:rsidR="008F0195" w:rsidRPr="00443943" w:rsidRDefault="008F0195" w:rsidP="008F0195">
            <w:pPr>
              <w:spacing w:after="40"/>
              <w:rPr>
                <w:rFonts w:ascii="Times New Roman" w:hAnsi="Times New Roman" w:cs="Times New Roman"/>
                <w:b/>
                <w:sz w:val="20"/>
                <w:szCs w:val="20"/>
              </w:rPr>
            </w:pPr>
            <w:r w:rsidRPr="00443943">
              <w:rPr>
                <w:rFonts w:ascii="Times New Roman" w:hAnsi="Times New Roman" w:cs="Times New Roman"/>
                <w:b/>
                <w:sz w:val="20"/>
                <w:szCs w:val="20"/>
              </w:rPr>
              <w:lastRenderedPageBreak/>
              <w:t xml:space="preserve">Candidate Reflection on Areas of Growth: </w:t>
            </w:r>
            <w:r w:rsidR="002322E3" w:rsidRPr="00747955">
              <w:rPr>
                <w:rFonts w:ascii="Times New Roman" w:hAnsi="Times New Roman" w:cs="Times New Roman"/>
                <w:bCs/>
                <w:sz w:val="20"/>
                <w:szCs w:val="20"/>
              </w:rPr>
              <w:t>(</w:t>
            </w:r>
            <w:r w:rsidR="002322E3">
              <w:rPr>
                <w:rFonts w:ascii="Times New Roman" w:hAnsi="Times New Roman" w:cs="Times New Roman"/>
                <w:bCs/>
                <w:sz w:val="20"/>
                <w:szCs w:val="20"/>
              </w:rPr>
              <w:t>For each growth area above, describe the actions you could take to further develop these skills when you are a teacher of record.  Number each reflection to correspond to each CTSP growth area.)</w:t>
            </w:r>
          </w:p>
        </w:tc>
      </w:tr>
      <w:tr w:rsidR="009E0DB5" w14:paraId="2ECF1582" w14:textId="77777777" w:rsidTr="00747955">
        <w:tc>
          <w:tcPr>
            <w:tcW w:w="3325" w:type="dxa"/>
            <w:shd w:val="clear" w:color="auto" w:fill="8EAADB" w:themeFill="accent1" w:themeFillTint="99"/>
          </w:tcPr>
          <w:p w14:paraId="1FAF3582" w14:textId="11F0FD5E" w:rsidR="009E0DB5" w:rsidRDefault="009E0DB5" w:rsidP="009E0DB5">
            <w:pPr>
              <w:pStyle w:val="NormalWeb"/>
              <w:jc w:val="center"/>
              <w:rPr>
                <w:rFonts w:ascii="TimesNewRomanPS" w:hAnsi="TimesNewRomanPS"/>
                <w:b/>
                <w:bCs/>
              </w:rPr>
            </w:pPr>
            <w:r w:rsidRPr="00A22CAC">
              <w:rPr>
                <w:b/>
              </w:rPr>
              <w:t>CSTP</w:t>
            </w:r>
          </w:p>
        </w:tc>
        <w:tc>
          <w:tcPr>
            <w:tcW w:w="5040" w:type="dxa"/>
            <w:gridSpan w:val="3"/>
            <w:shd w:val="clear" w:color="auto" w:fill="8EAADB" w:themeFill="accent1" w:themeFillTint="99"/>
          </w:tcPr>
          <w:p w14:paraId="1FA47FBD" w14:textId="6534AD4D" w:rsidR="009E0DB5" w:rsidRDefault="009E0DB5" w:rsidP="009E0DB5">
            <w:pPr>
              <w:jc w:val="center"/>
            </w:pPr>
            <w:r w:rsidRPr="00A22CAC">
              <w:rPr>
                <w:b/>
              </w:rPr>
              <w:t>Strength</w:t>
            </w:r>
            <w:r>
              <w:rPr>
                <w:b/>
              </w:rPr>
              <w:t>s</w:t>
            </w:r>
          </w:p>
        </w:tc>
        <w:tc>
          <w:tcPr>
            <w:tcW w:w="1890" w:type="dxa"/>
            <w:shd w:val="clear" w:color="auto" w:fill="8EAADB" w:themeFill="accent1" w:themeFillTint="99"/>
          </w:tcPr>
          <w:p w14:paraId="04C54264" w14:textId="0FC63992" w:rsidR="009E0DB5" w:rsidRDefault="00062120" w:rsidP="009E0DB5">
            <w:pPr>
              <w:jc w:val="center"/>
            </w:pPr>
            <w:r>
              <w:rPr>
                <w:b/>
              </w:rPr>
              <w:t xml:space="preserve">Education Specialist </w:t>
            </w:r>
            <w:proofErr w:type="spellStart"/>
            <w:r w:rsidRPr="00A22CAC">
              <w:rPr>
                <w:b/>
              </w:rPr>
              <w:t>CalTPA</w:t>
            </w:r>
            <w:proofErr w:type="spellEnd"/>
          </w:p>
        </w:tc>
        <w:tc>
          <w:tcPr>
            <w:tcW w:w="4135" w:type="dxa"/>
            <w:shd w:val="clear" w:color="auto" w:fill="8EAADB" w:themeFill="accent1" w:themeFillTint="99"/>
          </w:tcPr>
          <w:p w14:paraId="1E90A9CE" w14:textId="612F4318" w:rsidR="009E0DB5" w:rsidRDefault="009E0DB5" w:rsidP="009E0DB5">
            <w:pPr>
              <w:jc w:val="center"/>
              <w:rPr>
                <w:b/>
                <w:color w:val="000000" w:themeColor="text1"/>
              </w:rPr>
            </w:pPr>
            <w:r w:rsidRPr="00014BE4">
              <w:rPr>
                <w:b/>
              </w:rPr>
              <w:t>CSTPs identified for mentoring/coaching</w:t>
            </w:r>
          </w:p>
        </w:tc>
      </w:tr>
      <w:tr w:rsidR="009D3BE5" w14:paraId="53A7B64F" w14:textId="77777777" w:rsidTr="00747955">
        <w:tc>
          <w:tcPr>
            <w:tcW w:w="3325" w:type="dxa"/>
            <w:shd w:val="clear" w:color="auto" w:fill="D9E2F3" w:themeFill="accent1" w:themeFillTint="33"/>
          </w:tcPr>
          <w:p w14:paraId="18872CAD" w14:textId="3895DD38" w:rsidR="009D3BE5" w:rsidRPr="00443943" w:rsidRDefault="009D3BE5" w:rsidP="009D3BE5">
            <w:pPr>
              <w:pStyle w:val="NormalWeb"/>
              <w:rPr>
                <w:sz w:val="20"/>
                <w:szCs w:val="20"/>
              </w:rPr>
            </w:pPr>
            <w:r w:rsidRPr="00443943">
              <w:rPr>
                <w:b/>
                <w:bCs/>
                <w:sz w:val="20"/>
                <w:szCs w:val="20"/>
              </w:rPr>
              <w:t>Standard 4</w:t>
            </w:r>
            <w:r w:rsidRPr="00443943">
              <w:rPr>
                <w:b/>
                <w:bCs/>
                <w:sz w:val="20"/>
                <w:szCs w:val="20"/>
              </w:rPr>
              <w:br/>
              <w:t>Planning Instruction and Designing Learning Experiences for All Students</w:t>
            </w:r>
          </w:p>
        </w:tc>
        <w:tc>
          <w:tcPr>
            <w:tcW w:w="5040" w:type="dxa"/>
            <w:gridSpan w:val="3"/>
            <w:shd w:val="clear" w:color="auto" w:fill="D9E2F3" w:themeFill="accent1" w:themeFillTint="33"/>
          </w:tcPr>
          <w:p w14:paraId="14C9A41E" w14:textId="65D60429" w:rsidR="009D3BE5" w:rsidRPr="00443943" w:rsidRDefault="00EC47E2" w:rsidP="009D3BE5">
            <w:pPr>
              <w:rPr>
                <w:rFonts w:ascii="Times New Roman" w:hAnsi="Times New Roman" w:cs="Times New Roman"/>
                <w:sz w:val="20"/>
                <w:szCs w:val="20"/>
              </w:rPr>
            </w:pPr>
            <w:r w:rsidRPr="00CA2B04">
              <w:rPr>
                <w:rFonts w:ascii="Times New Roman" w:hAnsi="Times New Roman" w:cs="Times New Roman"/>
                <w:b/>
                <w:color w:val="000000" w:themeColor="text1"/>
                <w:sz w:val="20"/>
                <w:szCs w:val="20"/>
                <w:highlight w:val="yellow"/>
              </w:rPr>
              <w:t>Select</w:t>
            </w:r>
            <w:r>
              <w:rPr>
                <w:rFonts w:ascii="Times New Roman" w:hAnsi="Times New Roman" w:cs="Times New Roman"/>
                <w:b/>
                <w:color w:val="000000" w:themeColor="text1"/>
                <w:sz w:val="20"/>
                <w:szCs w:val="20"/>
              </w:rPr>
              <w:t xml:space="preserve"> the </w:t>
            </w:r>
            <w:r w:rsidRPr="00CA2B04">
              <w:rPr>
                <w:rFonts w:ascii="Times New Roman" w:hAnsi="Times New Roman" w:cs="Times New Roman"/>
                <w:b/>
                <w:color w:val="FF0000"/>
                <w:sz w:val="20"/>
                <w:szCs w:val="20"/>
                <w:u w:val="single"/>
              </w:rPr>
              <w:t>two</w:t>
            </w:r>
            <w:r>
              <w:rPr>
                <w:rFonts w:ascii="Times New Roman" w:hAnsi="Times New Roman" w:cs="Times New Roman"/>
                <w:b/>
                <w:color w:val="000000" w:themeColor="text1"/>
                <w:sz w:val="20"/>
                <w:szCs w:val="20"/>
              </w:rPr>
              <w:t xml:space="preserve"> CSTP indicators below where the candidate has demonstrated the greatest strengths.</w:t>
            </w:r>
          </w:p>
        </w:tc>
        <w:tc>
          <w:tcPr>
            <w:tcW w:w="1890" w:type="dxa"/>
            <w:shd w:val="clear" w:color="auto" w:fill="D9E2F3" w:themeFill="accent1" w:themeFillTint="33"/>
          </w:tcPr>
          <w:p w14:paraId="4D819FF2" w14:textId="77777777" w:rsidR="009D3BE5" w:rsidRPr="00443943" w:rsidRDefault="009D3BE5" w:rsidP="009D3BE5">
            <w:pPr>
              <w:rPr>
                <w:rFonts w:ascii="Times New Roman" w:hAnsi="Times New Roman" w:cs="Times New Roman"/>
                <w:b/>
                <w:color w:val="000000" w:themeColor="text1"/>
                <w:sz w:val="20"/>
                <w:szCs w:val="20"/>
              </w:rPr>
            </w:pPr>
            <w:r w:rsidRPr="00443943">
              <w:rPr>
                <w:rFonts w:ascii="Times New Roman" w:hAnsi="Times New Roman" w:cs="Times New Roman"/>
                <w:b/>
                <w:color w:val="000000" w:themeColor="text1"/>
                <w:sz w:val="20"/>
                <w:szCs w:val="20"/>
              </w:rPr>
              <w:t>Report the scores earned:</w:t>
            </w:r>
          </w:p>
          <w:p w14:paraId="16A9E061" w14:textId="77777777" w:rsidR="009D3BE5" w:rsidRPr="00443943" w:rsidRDefault="009D3BE5" w:rsidP="009D3BE5">
            <w:pPr>
              <w:rPr>
                <w:rFonts w:ascii="Times New Roman" w:hAnsi="Times New Roman" w:cs="Times New Roman"/>
                <w:sz w:val="20"/>
                <w:szCs w:val="20"/>
              </w:rPr>
            </w:pPr>
          </w:p>
        </w:tc>
        <w:tc>
          <w:tcPr>
            <w:tcW w:w="4135" w:type="dxa"/>
            <w:shd w:val="clear" w:color="auto" w:fill="D9E2F3" w:themeFill="accent1" w:themeFillTint="33"/>
          </w:tcPr>
          <w:p w14:paraId="0E1195AD" w14:textId="49706732" w:rsidR="009D3BE5" w:rsidRPr="00443943" w:rsidRDefault="00EC47E2" w:rsidP="009D3BE5">
            <w:pPr>
              <w:rPr>
                <w:rFonts w:ascii="Times New Roman" w:hAnsi="Times New Roman" w:cs="Times New Roman"/>
                <w:sz w:val="20"/>
                <w:szCs w:val="20"/>
              </w:rPr>
            </w:pPr>
            <w:r w:rsidRPr="00CA2B04">
              <w:rPr>
                <w:rFonts w:ascii="Times New Roman" w:hAnsi="Times New Roman" w:cs="Times New Roman"/>
                <w:b/>
                <w:color w:val="000000" w:themeColor="text1"/>
                <w:sz w:val="20"/>
                <w:szCs w:val="20"/>
                <w:highlight w:val="yellow"/>
              </w:rPr>
              <w:t>Select</w:t>
            </w:r>
            <w:r w:rsidRPr="00CA2B04">
              <w:rPr>
                <w:rFonts w:ascii="Times New Roman" w:hAnsi="Times New Roman" w:cs="Times New Roman"/>
                <w:b/>
                <w:color w:val="FF0000"/>
                <w:sz w:val="20"/>
                <w:szCs w:val="20"/>
                <w:u w:val="single"/>
              </w:rPr>
              <w:t xml:space="preserve"> two</w:t>
            </w:r>
            <w:r w:rsidRPr="00CA2B04">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rPr>
              <w:t>CSTP indicators where the candidate needs additional focused mentoring/coaching to support continued development.  Provide additional details under Candidate Reflection.</w:t>
            </w:r>
          </w:p>
        </w:tc>
      </w:tr>
      <w:tr w:rsidR="008F0195" w14:paraId="61BE522A" w14:textId="77777777" w:rsidTr="008F0195">
        <w:trPr>
          <w:trHeight w:val="3960"/>
        </w:trPr>
        <w:tc>
          <w:tcPr>
            <w:tcW w:w="3325" w:type="dxa"/>
          </w:tcPr>
          <w:p w14:paraId="3F538565" w14:textId="742E94CF" w:rsidR="008F0195" w:rsidRPr="00443943" w:rsidRDefault="008F0195" w:rsidP="00A74DE8">
            <w:pPr>
              <w:pStyle w:val="NormalWeb"/>
              <w:rPr>
                <w:sz w:val="20"/>
                <w:szCs w:val="20"/>
              </w:rPr>
            </w:pPr>
            <w:r w:rsidRPr="00443943">
              <w:rPr>
                <w:sz w:val="20"/>
                <w:szCs w:val="20"/>
              </w:rPr>
              <w:t xml:space="preserve">Teachers use knowledge of students' academic readiness, language proficiency, cultural background, and individual development to plan instruction. They establish and articulate goals for student learning. They develop and sequence long-term and short-term instructional plans to support student learning. Teachers plan instruction that incorporates appropriate strategies to meet the diverse learning needs of all students. They modify and adapt instructional plans to meet the assessed learning needs of all students. </w:t>
            </w:r>
          </w:p>
        </w:tc>
        <w:tc>
          <w:tcPr>
            <w:tcW w:w="2520" w:type="dxa"/>
            <w:gridSpan w:val="2"/>
            <w:tcBorders>
              <w:right w:val="nil"/>
            </w:tcBorders>
          </w:tcPr>
          <w:p w14:paraId="7CB42AB0" w14:textId="1ADC8621" w:rsidR="008F0195" w:rsidRPr="00443943" w:rsidRDefault="007B74DA" w:rsidP="008F019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4.1 Using knowledge of students' academic readiness, language proficiency, cultural background, and individual development to plan instruction </w:t>
            </w:r>
          </w:p>
          <w:p w14:paraId="5118C0C5" w14:textId="78EF413B" w:rsidR="008F0195" w:rsidRPr="00443943" w:rsidRDefault="007B74DA" w:rsidP="008F019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4.2 Establishing and articulating goals for student learning </w:t>
            </w:r>
          </w:p>
          <w:p w14:paraId="22E86E7B" w14:textId="5864F59B" w:rsidR="008F0195" w:rsidRPr="00443943" w:rsidRDefault="007B74DA" w:rsidP="008F019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4.3 Developing and sequencing long-term and short-term instructional plans to support student learning </w:t>
            </w:r>
          </w:p>
        </w:tc>
        <w:tc>
          <w:tcPr>
            <w:tcW w:w="2520" w:type="dxa"/>
            <w:tcBorders>
              <w:left w:val="nil"/>
            </w:tcBorders>
          </w:tcPr>
          <w:p w14:paraId="0CB4A81B" w14:textId="154ECAC4" w:rsidR="008F0195" w:rsidRPr="00443943" w:rsidRDefault="007B74DA" w:rsidP="008F019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4.4 Planning instruction that incorporates appropriate strategies to meet the learning needs of all students </w:t>
            </w:r>
          </w:p>
          <w:p w14:paraId="02314033" w14:textId="24D11338" w:rsidR="008F0195" w:rsidRPr="00443943" w:rsidRDefault="007B74DA" w:rsidP="008F0195">
            <w:pPr>
              <w:pStyle w:val="NormalWeb"/>
              <w:spacing w:after="80" w:afterAutospacing="0"/>
              <w:rPr>
                <w:sz w:val="20"/>
                <w:szCs w:val="20"/>
              </w:rPr>
            </w:pPr>
            <w:r>
              <w:rPr>
                <w:rFonts w:ascii="Wingdings" w:hAnsi="Wingdings"/>
                <w:sz w:val="20"/>
                <w:szCs w:val="20"/>
              </w:rPr>
              <w:t></w:t>
            </w:r>
            <w:r w:rsidRPr="00443943">
              <w:rPr>
                <w:sz w:val="20"/>
                <w:szCs w:val="20"/>
              </w:rPr>
              <w:t xml:space="preserve"> </w:t>
            </w:r>
            <w:r w:rsidR="008F0195" w:rsidRPr="00443943">
              <w:rPr>
                <w:sz w:val="20"/>
                <w:szCs w:val="20"/>
              </w:rPr>
              <w:t xml:space="preserve">4.5 Adapting instructional plans and curricular materials to meet the assessed learning needs of all students </w:t>
            </w:r>
          </w:p>
        </w:tc>
        <w:tc>
          <w:tcPr>
            <w:tcW w:w="1890" w:type="dxa"/>
          </w:tcPr>
          <w:p w14:paraId="3415EF55" w14:textId="77777777" w:rsidR="008F0195" w:rsidRPr="00443943" w:rsidRDefault="008F0195" w:rsidP="00A74DE8">
            <w:pPr>
              <w:rPr>
                <w:rFonts w:ascii="Times New Roman" w:hAnsi="Times New Roman" w:cs="Times New Roman"/>
                <w:b/>
                <w:sz w:val="20"/>
                <w:szCs w:val="20"/>
              </w:rPr>
            </w:pPr>
            <w:r w:rsidRPr="00443943">
              <w:rPr>
                <w:rFonts w:ascii="Times New Roman" w:hAnsi="Times New Roman" w:cs="Times New Roman"/>
                <w:b/>
                <w:sz w:val="20"/>
                <w:szCs w:val="20"/>
              </w:rPr>
              <w:t>Cycle 1</w:t>
            </w:r>
          </w:p>
          <w:p w14:paraId="7511BC10"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1.3:</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05CEF95B" w14:textId="44689E3C" w:rsidR="008F0195" w:rsidRDefault="008F0195" w:rsidP="009F3A9F">
            <w:pPr>
              <w:ind w:left="69"/>
              <w:rPr>
                <w:rFonts w:ascii="Times New Roman" w:hAnsi="Times New Roman" w:cs="Times New Roman"/>
                <w:b/>
                <w:color w:val="C00000"/>
                <w:sz w:val="20"/>
                <w:szCs w:val="20"/>
                <w:u w:val="single"/>
              </w:rPr>
            </w:pPr>
          </w:p>
          <w:p w14:paraId="533B23EA" w14:textId="77777777" w:rsidR="009F3A9F" w:rsidRPr="009F3A9F" w:rsidRDefault="009F3A9F" w:rsidP="009F3A9F">
            <w:pPr>
              <w:ind w:left="69"/>
              <w:rPr>
                <w:rFonts w:ascii="Times New Roman" w:hAnsi="Times New Roman" w:cs="Times New Roman"/>
                <w:b/>
                <w:color w:val="C00000"/>
                <w:sz w:val="20"/>
                <w:szCs w:val="20"/>
                <w:u w:val="single"/>
              </w:rPr>
            </w:pPr>
          </w:p>
          <w:p w14:paraId="682B8A30"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1.4:</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7859A3DA" w14:textId="6961367E" w:rsidR="009F3A9F" w:rsidRPr="009F3A9F" w:rsidRDefault="009F3A9F" w:rsidP="009F3A9F">
            <w:pPr>
              <w:ind w:left="69"/>
              <w:rPr>
                <w:rFonts w:ascii="Times New Roman" w:hAnsi="Times New Roman" w:cs="Times New Roman"/>
                <w:b/>
                <w:color w:val="C00000"/>
                <w:sz w:val="20"/>
                <w:szCs w:val="20"/>
                <w:u w:val="single"/>
              </w:rPr>
            </w:pPr>
          </w:p>
          <w:p w14:paraId="55970C77" w14:textId="74F5A0EE" w:rsidR="008F0195" w:rsidRPr="00443943" w:rsidRDefault="008F0195" w:rsidP="00A74DE8">
            <w:pPr>
              <w:rPr>
                <w:rFonts w:ascii="Times New Roman" w:hAnsi="Times New Roman" w:cs="Times New Roman"/>
                <w:sz w:val="20"/>
                <w:szCs w:val="20"/>
              </w:rPr>
            </w:pPr>
          </w:p>
          <w:p w14:paraId="0BA21EEE"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 xml:space="preserve">Rubric 1.5: </w:t>
            </w:r>
            <w:r w:rsidR="00FE2B01">
              <w:rPr>
                <w:rFonts w:ascii="Times New Roman" w:hAnsi="Times New Roman" w:cs="Times New Roman"/>
                <w:b/>
                <w:color w:val="C00000"/>
                <w:sz w:val="20"/>
                <w:szCs w:val="20"/>
                <w:u w:val="single"/>
              </w:rPr>
              <w:t>Not applicable to your program</w:t>
            </w:r>
          </w:p>
          <w:p w14:paraId="26C290C2" w14:textId="6589511F" w:rsidR="008F0195" w:rsidRPr="009F3A9F" w:rsidRDefault="008F0195" w:rsidP="009F3A9F">
            <w:pPr>
              <w:ind w:left="69"/>
              <w:rPr>
                <w:rFonts w:ascii="Times New Roman" w:hAnsi="Times New Roman" w:cs="Times New Roman"/>
                <w:b/>
                <w:color w:val="C00000"/>
                <w:sz w:val="20"/>
                <w:szCs w:val="20"/>
                <w:u w:val="single"/>
              </w:rPr>
            </w:pPr>
          </w:p>
          <w:p w14:paraId="11383C78" w14:textId="77777777" w:rsidR="008F0195" w:rsidRPr="00443943" w:rsidRDefault="008F0195" w:rsidP="00A74DE8">
            <w:pPr>
              <w:rPr>
                <w:rFonts w:ascii="Times New Roman" w:hAnsi="Times New Roman" w:cs="Times New Roman"/>
                <w:sz w:val="20"/>
                <w:szCs w:val="20"/>
              </w:rPr>
            </w:pPr>
          </w:p>
          <w:p w14:paraId="357480D7" w14:textId="77777777" w:rsidR="008F0195" w:rsidRPr="00443943" w:rsidRDefault="008F0195" w:rsidP="00A74DE8">
            <w:pPr>
              <w:rPr>
                <w:rFonts w:ascii="Times New Roman" w:hAnsi="Times New Roman" w:cs="Times New Roman"/>
                <w:b/>
                <w:sz w:val="20"/>
                <w:szCs w:val="20"/>
              </w:rPr>
            </w:pPr>
            <w:r w:rsidRPr="00443943">
              <w:rPr>
                <w:rFonts w:ascii="Times New Roman" w:hAnsi="Times New Roman" w:cs="Times New Roman"/>
                <w:b/>
                <w:sz w:val="20"/>
                <w:szCs w:val="20"/>
              </w:rPr>
              <w:t>Cycle 2</w:t>
            </w:r>
          </w:p>
          <w:p w14:paraId="123632FA"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2.5:</w:t>
            </w:r>
            <w:r w:rsidR="009F3A9F">
              <w:rPr>
                <w:rFonts w:ascii="Times New Roman" w:hAnsi="Times New Roman" w:cs="Times New Roman"/>
                <w:sz w:val="20"/>
                <w:szCs w:val="20"/>
              </w:rPr>
              <w:t xml:space="preserve"> </w:t>
            </w:r>
            <w:r w:rsidR="00FE2B01">
              <w:rPr>
                <w:rFonts w:ascii="Times New Roman" w:hAnsi="Times New Roman" w:cs="Times New Roman"/>
                <w:b/>
                <w:color w:val="C00000"/>
                <w:sz w:val="20"/>
                <w:szCs w:val="20"/>
                <w:u w:val="single"/>
              </w:rPr>
              <w:t>Not applicable to your program</w:t>
            </w:r>
          </w:p>
          <w:p w14:paraId="780365E1" w14:textId="444E6694" w:rsidR="009F3A9F" w:rsidRPr="009F3A9F" w:rsidRDefault="009F3A9F" w:rsidP="009F3A9F">
            <w:pPr>
              <w:ind w:left="69"/>
              <w:rPr>
                <w:rFonts w:ascii="Times New Roman" w:hAnsi="Times New Roman" w:cs="Times New Roman"/>
                <w:b/>
                <w:color w:val="C00000"/>
                <w:sz w:val="20"/>
                <w:szCs w:val="20"/>
                <w:u w:val="single"/>
              </w:rPr>
            </w:pPr>
          </w:p>
          <w:p w14:paraId="3C8A748C" w14:textId="0ACA7747" w:rsidR="008F0195" w:rsidRPr="00443943" w:rsidRDefault="008F0195" w:rsidP="00A74DE8">
            <w:pPr>
              <w:rPr>
                <w:rFonts w:ascii="Times New Roman" w:hAnsi="Times New Roman" w:cs="Times New Roman"/>
                <w:sz w:val="20"/>
                <w:szCs w:val="20"/>
              </w:rPr>
            </w:pPr>
          </w:p>
          <w:p w14:paraId="0CF0B290" w14:textId="77777777" w:rsidR="00FE2B01" w:rsidRPr="009F3A9F" w:rsidRDefault="008F0195" w:rsidP="00FE2B01">
            <w:pPr>
              <w:ind w:left="69"/>
              <w:rPr>
                <w:rFonts w:ascii="Times New Roman" w:hAnsi="Times New Roman" w:cs="Times New Roman"/>
                <w:b/>
                <w:color w:val="C00000"/>
                <w:sz w:val="20"/>
                <w:szCs w:val="20"/>
                <w:u w:val="single"/>
              </w:rPr>
            </w:pPr>
            <w:r w:rsidRPr="00443943">
              <w:rPr>
                <w:rFonts w:ascii="Times New Roman" w:hAnsi="Times New Roman" w:cs="Times New Roman"/>
                <w:sz w:val="20"/>
                <w:szCs w:val="20"/>
              </w:rPr>
              <w:t>Rubric 2.6:</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5CCAE36A" w14:textId="08FEFAC9" w:rsidR="009F3A9F" w:rsidRPr="009F3A9F" w:rsidRDefault="009F3A9F" w:rsidP="009F3A9F">
            <w:pPr>
              <w:ind w:left="69"/>
              <w:rPr>
                <w:rFonts w:ascii="Times New Roman" w:hAnsi="Times New Roman" w:cs="Times New Roman"/>
                <w:b/>
                <w:color w:val="C00000"/>
                <w:sz w:val="20"/>
                <w:szCs w:val="20"/>
                <w:u w:val="single"/>
              </w:rPr>
            </w:pPr>
          </w:p>
          <w:p w14:paraId="36788319" w14:textId="07EA2497" w:rsidR="008F0195" w:rsidRPr="00443943" w:rsidRDefault="008F0195" w:rsidP="00A74DE8">
            <w:pPr>
              <w:rPr>
                <w:rFonts w:ascii="Times New Roman" w:hAnsi="Times New Roman" w:cs="Times New Roman"/>
                <w:sz w:val="20"/>
                <w:szCs w:val="20"/>
              </w:rPr>
            </w:pPr>
          </w:p>
        </w:tc>
        <w:tc>
          <w:tcPr>
            <w:tcW w:w="4135" w:type="dxa"/>
          </w:tcPr>
          <w:p w14:paraId="540AD2DF" w14:textId="77777777" w:rsidR="008F0195" w:rsidRPr="00443943" w:rsidRDefault="008F0195" w:rsidP="00DE3B8A">
            <w:pPr>
              <w:rPr>
                <w:rFonts w:ascii="Times New Roman" w:hAnsi="Times New Roman" w:cs="Times New Roman"/>
                <w:b/>
                <w:sz w:val="20"/>
                <w:szCs w:val="20"/>
              </w:rPr>
            </w:pPr>
          </w:p>
          <w:p w14:paraId="2762206B" w14:textId="77777777" w:rsidR="008F0195" w:rsidRPr="00443943" w:rsidRDefault="008F0195" w:rsidP="00FF5B4D">
            <w:pPr>
              <w:rPr>
                <w:rFonts w:ascii="Times New Roman" w:hAnsi="Times New Roman" w:cs="Times New Roman"/>
                <w:b/>
                <w:sz w:val="20"/>
                <w:szCs w:val="20"/>
              </w:rPr>
            </w:pPr>
            <w:r w:rsidRPr="00443943">
              <w:rPr>
                <w:rFonts w:ascii="Times New Roman" w:hAnsi="Times New Roman" w:cs="Times New Roman"/>
                <w:b/>
                <w:sz w:val="20"/>
                <w:szCs w:val="20"/>
              </w:rPr>
              <w:t>2 CSTPs Needing Additional Support/Development (Areas of Growth):</w:t>
            </w:r>
          </w:p>
          <w:p w14:paraId="7833DAA9" w14:textId="77777777" w:rsidR="008F0195" w:rsidRPr="00443943" w:rsidRDefault="008F0195" w:rsidP="00140485">
            <w:pPr>
              <w:rPr>
                <w:rFonts w:ascii="Times New Roman" w:hAnsi="Times New Roman" w:cs="Times New Roman"/>
                <w:sz w:val="20"/>
                <w:szCs w:val="20"/>
              </w:rPr>
            </w:pPr>
          </w:p>
          <w:p w14:paraId="3A01E8AA" w14:textId="77777777" w:rsidR="008F0195" w:rsidRPr="00443943" w:rsidRDefault="008F0195" w:rsidP="00CC651E">
            <w:pPr>
              <w:tabs>
                <w:tab w:val="left" w:pos="1410"/>
              </w:tabs>
              <w:rPr>
                <w:rFonts w:ascii="Times New Roman" w:hAnsi="Times New Roman" w:cs="Times New Roman"/>
                <w:sz w:val="20"/>
                <w:szCs w:val="20"/>
              </w:rPr>
            </w:pPr>
            <w:r w:rsidRPr="00443943">
              <w:rPr>
                <w:rFonts w:ascii="Times New Roman" w:hAnsi="Times New Roman" w:cs="Times New Roman"/>
                <w:sz w:val="20"/>
                <w:szCs w:val="20"/>
              </w:rPr>
              <w:t>Additional focused mentoring/coaching area 1:</w:t>
            </w:r>
          </w:p>
          <w:p w14:paraId="764781F8" w14:textId="77777777" w:rsidR="008F0195" w:rsidRPr="00443943" w:rsidRDefault="008F0195" w:rsidP="00CC651E">
            <w:pPr>
              <w:rPr>
                <w:rFonts w:ascii="Times New Roman" w:hAnsi="Times New Roman" w:cs="Times New Roman"/>
                <w:sz w:val="20"/>
                <w:szCs w:val="20"/>
              </w:rPr>
            </w:pPr>
          </w:p>
          <w:p w14:paraId="3051FA7C" w14:textId="7505D4BD" w:rsidR="008F0195" w:rsidRPr="00443943" w:rsidRDefault="008F0195" w:rsidP="00CC651E">
            <w:pPr>
              <w:rPr>
                <w:rFonts w:ascii="Times New Roman" w:hAnsi="Times New Roman" w:cs="Times New Roman"/>
                <w:sz w:val="20"/>
                <w:szCs w:val="20"/>
              </w:rPr>
            </w:pPr>
          </w:p>
          <w:p w14:paraId="7BBF5D74" w14:textId="105BC6FE" w:rsidR="008F0195" w:rsidRPr="00443943" w:rsidRDefault="008F0195" w:rsidP="00CC651E">
            <w:pPr>
              <w:rPr>
                <w:rFonts w:ascii="Times New Roman" w:hAnsi="Times New Roman" w:cs="Times New Roman"/>
                <w:sz w:val="20"/>
                <w:szCs w:val="20"/>
              </w:rPr>
            </w:pPr>
          </w:p>
          <w:p w14:paraId="2BEDB1D3" w14:textId="77777777" w:rsidR="008F0195" w:rsidRPr="00443943" w:rsidRDefault="008F0195" w:rsidP="00CC651E">
            <w:pPr>
              <w:rPr>
                <w:rFonts w:ascii="Times New Roman" w:hAnsi="Times New Roman" w:cs="Times New Roman"/>
                <w:sz w:val="20"/>
                <w:szCs w:val="20"/>
              </w:rPr>
            </w:pPr>
          </w:p>
          <w:p w14:paraId="484A341F" w14:textId="27D6A08E" w:rsidR="008F0195" w:rsidRPr="00443943" w:rsidRDefault="008F0195" w:rsidP="008F0195">
            <w:pPr>
              <w:tabs>
                <w:tab w:val="left" w:pos="1410"/>
              </w:tabs>
              <w:rPr>
                <w:rFonts w:ascii="Times New Roman" w:hAnsi="Times New Roman" w:cs="Times New Roman"/>
                <w:sz w:val="20"/>
                <w:szCs w:val="20"/>
              </w:rPr>
            </w:pPr>
            <w:r w:rsidRPr="00443943">
              <w:rPr>
                <w:rFonts w:ascii="Times New Roman" w:hAnsi="Times New Roman" w:cs="Times New Roman"/>
                <w:sz w:val="20"/>
                <w:szCs w:val="20"/>
              </w:rPr>
              <w:t>Additional focused mentoring/coaching area 2:</w:t>
            </w:r>
          </w:p>
        </w:tc>
      </w:tr>
      <w:tr w:rsidR="008F0195" w14:paraId="07617160" w14:textId="77777777" w:rsidTr="009F3A9F">
        <w:trPr>
          <w:trHeight w:val="2888"/>
        </w:trPr>
        <w:tc>
          <w:tcPr>
            <w:tcW w:w="14390" w:type="dxa"/>
            <w:gridSpan w:val="6"/>
          </w:tcPr>
          <w:p w14:paraId="7CBD5B38" w14:textId="454B41A8" w:rsidR="008F0195" w:rsidRPr="00443943" w:rsidRDefault="008F0195" w:rsidP="00DE3B8A">
            <w:pPr>
              <w:rPr>
                <w:rFonts w:ascii="Times New Roman" w:hAnsi="Times New Roman" w:cs="Times New Roman"/>
                <w:b/>
                <w:sz w:val="20"/>
                <w:szCs w:val="20"/>
              </w:rPr>
            </w:pPr>
            <w:r w:rsidRPr="00443943">
              <w:rPr>
                <w:rFonts w:ascii="Times New Roman" w:hAnsi="Times New Roman" w:cs="Times New Roman"/>
                <w:b/>
                <w:sz w:val="20"/>
                <w:szCs w:val="20"/>
              </w:rPr>
              <w:t xml:space="preserve">Candidate Reflection on Areas of Growth: </w:t>
            </w:r>
            <w:r w:rsidR="002322E3" w:rsidRPr="00747955">
              <w:rPr>
                <w:rFonts w:ascii="Times New Roman" w:hAnsi="Times New Roman" w:cs="Times New Roman"/>
                <w:bCs/>
                <w:sz w:val="20"/>
                <w:szCs w:val="20"/>
              </w:rPr>
              <w:t>(</w:t>
            </w:r>
            <w:r w:rsidR="002322E3">
              <w:rPr>
                <w:rFonts w:ascii="Times New Roman" w:hAnsi="Times New Roman" w:cs="Times New Roman"/>
                <w:bCs/>
                <w:sz w:val="20"/>
                <w:szCs w:val="20"/>
              </w:rPr>
              <w:t>For each growth area above, describe the actions you could take to further develop these skills when you are a teacher of record.  Number each reflection to correspond to each CTSP growth area.)</w:t>
            </w:r>
          </w:p>
        </w:tc>
      </w:tr>
      <w:tr w:rsidR="009E0DB5" w14:paraId="7557A3A9" w14:textId="77777777" w:rsidTr="00747955">
        <w:tc>
          <w:tcPr>
            <w:tcW w:w="3325" w:type="dxa"/>
            <w:shd w:val="clear" w:color="auto" w:fill="8EAADB" w:themeFill="accent1" w:themeFillTint="99"/>
          </w:tcPr>
          <w:p w14:paraId="35D2D70C" w14:textId="38C7486C" w:rsidR="009E0DB5" w:rsidRDefault="009E0DB5" w:rsidP="009E0DB5">
            <w:pPr>
              <w:pStyle w:val="NormalWeb"/>
              <w:jc w:val="center"/>
              <w:rPr>
                <w:rFonts w:ascii="TimesNewRomanPS" w:hAnsi="TimesNewRomanPS"/>
                <w:b/>
                <w:bCs/>
              </w:rPr>
            </w:pPr>
            <w:r w:rsidRPr="00A22CAC">
              <w:rPr>
                <w:b/>
              </w:rPr>
              <w:t>CSTP</w:t>
            </w:r>
          </w:p>
        </w:tc>
        <w:tc>
          <w:tcPr>
            <w:tcW w:w="5040" w:type="dxa"/>
            <w:gridSpan w:val="3"/>
            <w:shd w:val="clear" w:color="auto" w:fill="8EAADB" w:themeFill="accent1" w:themeFillTint="99"/>
          </w:tcPr>
          <w:p w14:paraId="7490BF06" w14:textId="503235DE" w:rsidR="009E0DB5" w:rsidRPr="00C300B4" w:rsidRDefault="009E0DB5" w:rsidP="009E0DB5">
            <w:pPr>
              <w:jc w:val="center"/>
            </w:pPr>
            <w:r w:rsidRPr="00C300B4">
              <w:rPr>
                <w:b/>
              </w:rPr>
              <w:t>Strengths</w:t>
            </w:r>
          </w:p>
        </w:tc>
        <w:tc>
          <w:tcPr>
            <w:tcW w:w="1890" w:type="dxa"/>
            <w:shd w:val="clear" w:color="auto" w:fill="8EAADB" w:themeFill="accent1" w:themeFillTint="99"/>
          </w:tcPr>
          <w:p w14:paraId="6FFD36F2" w14:textId="02E9540A" w:rsidR="009E0DB5" w:rsidRDefault="00062120" w:rsidP="009E0DB5">
            <w:pPr>
              <w:jc w:val="center"/>
            </w:pPr>
            <w:r>
              <w:rPr>
                <w:b/>
              </w:rPr>
              <w:t xml:space="preserve">Education Specialist </w:t>
            </w:r>
            <w:proofErr w:type="spellStart"/>
            <w:r w:rsidRPr="00A22CAC">
              <w:rPr>
                <w:b/>
              </w:rPr>
              <w:t>CalTPA</w:t>
            </w:r>
            <w:proofErr w:type="spellEnd"/>
          </w:p>
        </w:tc>
        <w:tc>
          <w:tcPr>
            <w:tcW w:w="4135" w:type="dxa"/>
            <w:shd w:val="clear" w:color="auto" w:fill="8EAADB" w:themeFill="accent1" w:themeFillTint="99"/>
          </w:tcPr>
          <w:p w14:paraId="6031E629" w14:textId="5CE0104F" w:rsidR="009E0DB5" w:rsidRDefault="009E0DB5" w:rsidP="009E0DB5">
            <w:pPr>
              <w:jc w:val="center"/>
              <w:rPr>
                <w:b/>
                <w:color w:val="000000" w:themeColor="text1"/>
              </w:rPr>
            </w:pPr>
            <w:r w:rsidRPr="00014BE4">
              <w:rPr>
                <w:b/>
              </w:rPr>
              <w:t>CSTPs identified for mentoring/coaching</w:t>
            </w:r>
          </w:p>
        </w:tc>
      </w:tr>
      <w:tr w:rsidR="009D3BE5" w14:paraId="56571BBD" w14:textId="77777777" w:rsidTr="00747955">
        <w:trPr>
          <w:trHeight w:val="1151"/>
        </w:trPr>
        <w:tc>
          <w:tcPr>
            <w:tcW w:w="3325" w:type="dxa"/>
            <w:shd w:val="clear" w:color="auto" w:fill="D9E2F3" w:themeFill="accent1" w:themeFillTint="33"/>
          </w:tcPr>
          <w:p w14:paraId="04BF42FB" w14:textId="6A48E931" w:rsidR="009D3BE5" w:rsidRPr="00A81C61" w:rsidRDefault="009D3BE5" w:rsidP="009D3BE5">
            <w:pPr>
              <w:pStyle w:val="NormalWeb"/>
              <w:rPr>
                <w:rFonts w:ascii="TimesNewRomanPSMT" w:hAnsi="TimesNewRomanPSMT"/>
                <w:sz w:val="16"/>
                <w:szCs w:val="16"/>
              </w:rPr>
            </w:pPr>
            <w:r>
              <w:rPr>
                <w:rFonts w:ascii="TimesNewRomanPS" w:hAnsi="TimesNewRomanPS"/>
                <w:b/>
                <w:bCs/>
              </w:rPr>
              <w:t>Standard 5</w:t>
            </w:r>
            <w:r>
              <w:rPr>
                <w:rFonts w:ascii="TimesNewRomanPS" w:hAnsi="TimesNewRomanPS"/>
                <w:b/>
                <w:bCs/>
              </w:rPr>
              <w:br/>
              <w:t>Assessing Students for Learning</w:t>
            </w:r>
          </w:p>
        </w:tc>
        <w:tc>
          <w:tcPr>
            <w:tcW w:w="5040" w:type="dxa"/>
            <w:gridSpan w:val="3"/>
            <w:shd w:val="clear" w:color="auto" w:fill="D9E2F3" w:themeFill="accent1" w:themeFillTint="33"/>
          </w:tcPr>
          <w:p w14:paraId="38794BB6" w14:textId="381341B0" w:rsidR="009D3BE5" w:rsidRPr="00C61559" w:rsidRDefault="00EC47E2" w:rsidP="009D3BE5">
            <w:pPr>
              <w:rPr>
                <w:sz w:val="16"/>
                <w:szCs w:val="16"/>
              </w:rPr>
            </w:pPr>
            <w:r w:rsidRPr="00CA2B04">
              <w:rPr>
                <w:rFonts w:ascii="Times New Roman" w:hAnsi="Times New Roman" w:cs="Times New Roman"/>
                <w:b/>
                <w:color w:val="000000" w:themeColor="text1"/>
                <w:sz w:val="20"/>
                <w:szCs w:val="20"/>
                <w:highlight w:val="yellow"/>
              </w:rPr>
              <w:t>Select</w:t>
            </w:r>
            <w:r>
              <w:rPr>
                <w:rFonts w:ascii="Times New Roman" w:hAnsi="Times New Roman" w:cs="Times New Roman"/>
                <w:b/>
                <w:color w:val="000000" w:themeColor="text1"/>
                <w:sz w:val="20"/>
                <w:szCs w:val="20"/>
              </w:rPr>
              <w:t xml:space="preserve"> the </w:t>
            </w:r>
            <w:r w:rsidRPr="00CA2B04">
              <w:rPr>
                <w:rFonts w:ascii="Times New Roman" w:hAnsi="Times New Roman" w:cs="Times New Roman"/>
                <w:b/>
                <w:color w:val="FF0000"/>
                <w:sz w:val="20"/>
                <w:szCs w:val="20"/>
                <w:u w:val="single"/>
              </w:rPr>
              <w:t>two</w:t>
            </w:r>
            <w:r>
              <w:rPr>
                <w:rFonts w:ascii="Times New Roman" w:hAnsi="Times New Roman" w:cs="Times New Roman"/>
                <w:b/>
                <w:color w:val="000000" w:themeColor="text1"/>
                <w:sz w:val="20"/>
                <w:szCs w:val="20"/>
              </w:rPr>
              <w:t xml:space="preserve"> CSTP indicators below where the candidate has demonstrated the greatest strengths.</w:t>
            </w:r>
          </w:p>
        </w:tc>
        <w:tc>
          <w:tcPr>
            <w:tcW w:w="1890" w:type="dxa"/>
            <w:shd w:val="clear" w:color="auto" w:fill="D9E2F3" w:themeFill="accent1" w:themeFillTint="33"/>
          </w:tcPr>
          <w:p w14:paraId="54582066" w14:textId="77777777" w:rsidR="009D3BE5" w:rsidRPr="0092587E" w:rsidRDefault="009D3BE5" w:rsidP="009D3BE5">
            <w:pPr>
              <w:rPr>
                <w:b/>
                <w:color w:val="000000" w:themeColor="text1"/>
                <w:sz w:val="22"/>
                <w:szCs w:val="22"/>
              </w:rPr>
            </w:pPr>
            <w:r w:rsidRPr="0092587E">
              <w:rPr>
                <w:b/>
                <w:color w:val="000000" w:themeColor="text1"/>
                <w:sz w:val="22"/>
                <w:szCs w:val="22"/>
              </w:rPr>
              <w:t>Report the scores earned:</w:t>
            </w:r>
          </w:p>
          <w:p w14:paraId="205A4542" w14:textId="54CCEACA" w:rsidR="009D3BE5" w:rsidRPr="00140485" w:rsidRDefault="009D3BE5" w:rsidP="009D3BE5">
            <w:pPr>
              <w:rPr>
                <w:b/>
                <w:color w:val="000000" w:themeColor="text1"/>
                <w:sz w:val="22"/>
                <w:szCs w:val="22"/>
              </w:rPr>
            </w:pPr>
          </w:p>
        </w:tc>
        <w:tc>
          <w:tcPr>
            <w:tcW w:w="4135" w:type="dxa"/>
            <w:shd w:val="clear" w:color="auto" w:fill="D9E2F3" w:themeFill="accent1" w:themeFillTint="33"/>
          </w:tcPr>
          <w:p w14:paraId="421FBB09" w14:textId="7323622C" w:rsidR="009D3BE5" w:rsidRPr="00140485" w:rsidRDefault="00EC47E2" w:rsidP="009D3BE5">
            <w:pPr>
              <w:rPr>
                <w:b/>
                <w:color w:val="000000" w:themeColor="text1"/>
                <w:sz w:val="19"/>
                <w:szCs w:val="19"/>
              </w:rPr>
            </w:pPr>
            <w:r w:rsidRPr="00CA2B04">
              <w:rPr>
                <w:rFonts w:ascii="Times New Roman" w:hAnsi="Times New Roman" w:cs="Times New Roman"/>
                <w:b/>
                <w:color w:val="000000" w:themeColor="text1"/>
                <w:sz w:val="20"/>
                <w:szCs w:val="20"/>
                <w:highlight w:val="yellow"/>
              </w:rPr>
              <w:t>Select</w:t>
            </w:r>
            <w:r w:rsidRPr="00CA2B04">
              <w:rPr>
                <w:rFonts w:ascii="Times New Roman" w:hAnsi="Times New Roman" w:cs="Times New Roman"/>
                <w:b/>
                <w:color w:val="FF0000"/>
                <w:sz w:val="20"/>
                <w:szCs w:val="20"/>
                <w:u w:val="single"/>
              </w:rPr>
              <w:t xml:space="preserve"> two</w:t>
            </w:r>
            <w:r w:rsidRPr="00CA2B04">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rPr>
              <w:t>CSTP indicators where the candidate needs additional focused mentoring/coaching to support continued development.  Provide additional details under Candidate Reflection.</w:t>
            </w:r>
          </w:p>
        </w:tc>
      </w:tr>
      <w:tr w:rsidR="00443943" w14:paraId="36C9BB4C" w14:textId="77777777" w:rsidTr="007B74DA">
        <w:trPr>
          <w:trHeight w:val="3960"/>
        </w:trPr>
        <w:tc>
          <w:tcPr>
            <w:tcW w:w="3325" w:type="dxa"/>
          </w:tcPr>
          <w:p w14:paraId="5D630B58" w14:textId="27733001" w:rsidR="00443943" w:rsidRPr="008F0195" w:rsidRDefault="00443943" w:rsidP="00A74DE8">
            <w:pPr>
              <w:pStyle w:val="NormalWeb"/>
              <w:rPr>
                <w:rFonts w:ascii="TimesNewRomanPSMT" w:hAnsi="TimesNewRomanPSMT"/>
                <w:sz w:val="20"/>
                <w:szCs w:val="20"/>
              </w:rPr>
            </w:pPr>
            <w:r w:rsidRPr="00BC785D">
              <w:rPr>
                <w:rFonts w:ascii="TimesNewRomanPSMT" w:hAnsi="TimesNewRomanPSMT"/>
                <w:sz w:val="20"/>
                <w:szCs w:val="20"/>
              </w:rPr>
              <w:lastRenderedPageBreak/>
              <w:t xml:space="preserve">Teachers apply knowledge of the purposes, characteristics, and uses of different types of assessments. They collect and analyze assessment data from a variety of sources and use those data to inform instruction. They review data, both individually and with colleagues, to monitor student learning. Teachers use assessment data to establish learning goals and to plan, differentiate, and modify instruction. They involve all students in self-assessment, goal setting and monitoring progress. Teachers use available technologies to assist in assessment, analysis, and communication of student learning. They use assessment information to share timely and comprehensible feedback with students and their families. </w:t>
            </w:r>
          </w:p>
        </w:tc>
        <w:tc>
          <w:tcPr>
            <w:tcW w:w="2520" w:type="dxa"/>
            <w:gridSpan w:val="2"/>
            <w:tcBorders>
              <w:right w:val="nil"/>
            </w:tcBorders>
          </w:tcPr>
          <w:p w14:paraId="09D89977" w14:textId="189E9E3B" w:rsidR="00443943" w:rsidRPr="00B625E4" w:rsidRDefault="007B74DA" w:rsidP="00443943">
            <w:pPr>
              <w:pStyle w:val="NormalWeb"/>
              <w:ind w:left="166"/>
              <w:rPr>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5.1 Applying knowledge of the purposes, characteristics, and uses of different types of assessments </w:t>
            </w:r>
          </w:p>
          <w:p w14:paraId="6E65FC01" w14:textId="34A85B6E" w:rsidR="00443943" w:rsidRPr="00B625E4" w:rsidRDefault="007B74DA" w:rsidP="00443943">
            <w:pPr>
              <w:pStyle w:val="NormalWeb"/>
              <w:ind w:left="166"/>
              <w:rPr>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5.2 Collecting and analyzing assessment data from a variety of sources to inform instruction </w:t>
            </w:r>
          </w:p>
          <w:p w14:paraId="77AAF180" w14:textId="22958882" w:rsidR="00443943" w:rsidRPr="00B625E4" w:rsidRDefault="007B74DA" w:rsidP="00443943">
            <w:pPr>
              <w:pStyle w:val="NormalWeb"/>
              <w:ind w:left="166"/>
              <w:rPr>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5.3 Reviewing data, both individually and with colleagues, to monitor student learning </w:t>
            </w:r>
          </w:p>
          <w:p w14:paraId="7FC05453" w14:textId="3FCAC7F1" w:rsidR="00443943" w:rsidRPr="00B625E4" w:rsidRDefault="007B74DA" w:rsidP="00443943">
            <w:pPr>
              <w:pStyle w:val="NormalWeb"/>
              <w:ind w:left="166"/>
              <w:rPr>
                <w:rFonts w:ascii="TimesNewRomanPSMT" w:hAnsi="TimesNewRomanPSMT"/>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5.4 Using assessment data to establish learning goals and to plan, differentiate, and modify instruction </w:t>
            </w:r>
          </w:p>
        </w:tc>
        <w:tc>
          <w:tcPr>
            <w:tcW w:w="2520" w:type="dxa"/>
            <w:tcBorders>
              <w:left w:val="nil"/>
            </w:tcBorders>
          </w:tcPr>
          <w:p w14:paraId="3D40393F" w14:textId="0F793539" w:rsidR="00443943" w:rsidRPr="00B625E4" w:rsidRDefault="007B74DA" w:rsidP="00443943">
            <w:pPr>
              <w:pStyle w:val="NormalWeb"/>
              <w:ind w:left="76"/>
              <w:rPr>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5.5 Involving all students in self-assessment, goal setting, and monitoring progress </w:t>
            </w:r>
          </w:p>
          <w:p w14:paraId="35B6F33B" w14:textId="22D312C3" w:rsidR="00443943" w:rsidRPr="00B625E4" w:rsidRDefault="007B74DA" w:rsidP="00443943">
            <w:pPr>
              <w:pStyle w:val="NormalWeb"/>
              <w:ind w:left="76"/>
              <w:rPr>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5.6 Using available technologies to assist in assessment, analysis, and communication of student learning </w:t>
            </w:r>
          </w:p>
          <w:p w14:paraId="3BB71300" w14:textId="59C54E5D" w:rsidR="00443943" w:rsidRPr="00B625E4" w:rsidRDefault="007B74DA" w:rsidP="00443943">
            <w:pPr>
              <w:pStyle w:val="NormalWeb"/>
              <w:ind w:left="76"/>
              <w:rPr>
                <w:sz w:val="20"/>
                <w:szCs w:val="20"/>
              </w:rPr>
            </w:pPr>
            <w:r>
              <w:rPr>
                <w:rFonts w:ascii="Wingdings" w:hAnsi="Wingdings"/>
                <w:sz w:val="20"/>
                <w:szCs w:val="20"/>
              </w:rPr>
              <w:t></w:t>
            </w:r>
            <w:r w:rsidRPr="00B625E4">
              <w:rPr>
                <w:rFonts w:ascii="TimesNewRomanPSMT" w:hAnsi="TimesNewRomanPSMT"/>
                <w:sz w:val="20"/>
                <w:szCs w:val="20"/>
              </w:rPr>
              <w:t xml:space="preserve"> </w:t>
            </w:r>
            <w:r w:rsidR="00443943" w:rsidRPr="00B625E4">
              <w:rPr>
                <w:rFonts w:ascii="TimesNewRomanPSMT" w:hAnsi="TimesNewRomanPSMT"/>
                <w:sz w:val="20"/>
                <w:szCs w:val="20"/>
              </w:rPr>
              <w:t xml:space="preserve">5.7 Using assessment information to share timely and comprehensible feedback with students and their families </w:t>
            </w:r>
          </w:p>
        </w:tc>
        <w:tc>
          <w:tcPr>
            <w:tcW w:w="1890" w:type="dxa"/>
          </w:tcPr>
          <w:p w14:paraId="24C15197" w14:textId="77777777" w:rsidR="00443943" w:rsidRPr="00E027DA" w:rsidRDefault="00443943" w:rsidP="00A74DE8">
            <w:pPr>
              <w:rPr>
                <w:b/>
                <w:sz w:val="20"/>
                <w:szCs w:val="20"/>
              </w:rPr>
            </w:pPr>
            <w:r w:rsidRPr="00E027DA">
              <w:rPr>
                <w:b/>
                <w:sz w:val="20"/>
                <w:szCs w:val="20"/>
              </w:rPr>
              <w:t>Cycle 1</w:t>
            </w:r>
          </w:p>
          <w:p w14:paraId="7D515CE0" w14:textId="77777777" w:rsidR="00FE2B01" w:rsidRPr="009F3A9F" w:rsidRDefault="00443943" w:rsidP="00FE2B01">
            <w:pPr>
              <w:ind w:left="69"/>
              <w:rPr>
                <w:rFonts w:ascii="Times New Roman" w:hAnsi="Times New Roman" w:cs="Times New Roman"/>
                <w:b/>
                <w:color w:val="C00000"/>
                <w:sz w:val="20"/>
                <w:szCs w:val="20"/>
                <w:u w:val="single"/>
              </w:rPr>
            </w:pPr>
            <w:r>
              <w:rPr>
                <w:sz w:val="20"/>
                <w:szCs w:val="20"/>
              </w:rPr>
              <w:t>Rubric 1.6:</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283AB8DB" w14:textId="3564EEE4" w:rsidR="009F3A9F" w:rsidRPr="009F3A9F" w:rsidRDefault="009F3A9F" w:rsidP="009F3A9F">
            <w:pPr>
              <w:ind w:left="69"/>
              <w:rPr>
                <w:rFonts w:ascii="Times New Roman" w:hAnsi="Times New Roman" w:cs="Times New Roman"/>
                <w:b/>
                <w:color w:val="C00000"/>
                <w:sz w:val="20"/>
                <w:szCs w:val="20"/>
                <w:u w:val="single"/>
              </w:rPr>
            </w:pPr>
          </w:p>
          <w:p w14:paraId="63913C76" w14:textId="78AC2BE0" w:rsidR="00443943" w:rsidRPr="00E027DA" w:rsidRDefault="00443943" w:rsidP="00A74DE8">
            <w:pPr>
              <w:rPr>
                <w:sz w:val="20"/>
                <w:szCs w:val="20"/>
              </w:rPr>
            </w:pPr>
          </w:p>
          <w:p w14:paraId="55C978E5" w14:textId="77777777" w:rsidR="00443943" w:rsidRPr="00E027DA" w:rsidRDefault="00443943" w:rsidP="00A74DE8">
            <w:pPr>
              <w:rPr>
                <w:b/>
                <w:sz w:val="20"/>
                <w:szCs w:val="20"/>
              </w:rPr>
            </w:pPr>
            <w:r w:rsidRPr="00E027DA">
              <w:rPr>
                <w:b/>
                <w:sz w:val="20"/>
                <w:szCs w:val="20"/>
              </w:rPr>
              <w:t>Cycle 2</w:t>
            </w:r>
          </w:p>
          <w:p w14:paraId="2016D1CB" w14:textId="77777777" w:rsidR="00FE2B01" w:rsidRPr="009F3A9F" w:rsidRDefault="00443943" w:rsidP="00FE2B01">
            <w:pPr>
              <w:ind w:left="69"/>
              <w:rPr>
                <w:rFonts w:ascii="Times New Roman" w:hAnsi="Times New Roman" w:cs="Times New Roman"/>
                <w:b/>
                <w:color w:val="C00000"/>
                <w:sz w:val="20"/>
                <w:szCs w:val="20"/>
                <w:u w:val="single"/>
              </w:rPr>
            </w:pPr>
            <w:r w:rsidRPr="00E027DA">
              <w:rPr>
                <w:sz w:val="20"/>
                <w:szCs w:val="20"/>
              </w:rPr>
              <w:t xml:space="preserve">Rubric </w:t>
            </w:r>
            <w:r>
              <w:rPr>
                <w:sz w:val="20"/>
                <w:szCs w:val="20"/>
              </w:rPr>
              <w:t>2.7</w:t>
            </w:r>
            <w:r w:rsidRPr="00E027DA">
              <w:rPr>
                <w:sz w:val="20"/>
                <w:szCs w:val="20"/>
              </w:rPr>
              <w:t>:</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3463D2D2" w14:textId="267B0C39" w:rsidR="009F3A9F" w:rsidRPr="009F3A9F" w:rsidRDefault="009F3A9F" w:rsidP="009F3A9F">
            <w:pPr>
              <w:ind w:left="69"/>
              <w:rPr>
                <w:rFonts w:ascii="Times New Roman" w:hAnsi="Times New Roman" w:cs="Times New Roman"/>
                <w:b/>
                <w:color w:val="C00000"/>
                <w:sz w:val="20"/>
                <w:szCs w:val="20"/>
                <w:u w:val="single"/>
              </w:rPr>
            </w:pPr>
          </w:p>
          <w:p w14:paraId="2D2FD6F6" w14:textId="004CDDFC" w:rsidR="00443943" w:rsidRDefault="00443943" w:rsidP="00A74DE8">
            <w:pPr>
              <w:rPr>
                <w:sz w:val="20"/>
                <w:szCs w:val="20"/>
              </w:rPr>
            </w:pPr>
          </w:p>
          <w:p w14:paraId="0A2AF2EE" w14:textId="77777777" w:rsidR="00443943" w:rsidRDefault="00443943" w:rsidP="00A74DE8">
            <w:pPr>
              <w:rPr>
                <w:sz w:val="20"/>
                <w:szCs w:val="20"/>
              </w:rPr>
            </w:pPr>
          </w:p>
          <w:p w14:paraId="771C00B6" w14:textId="77777777" w:rsidR="00FE2B01" w:rsidRPr="009F3A9F" w:rsidRDefault="00443943" w:rsidP="00FE2B01">
            <w:pPr>
              <w:ind w:left="69"/>
              <w:rPr>
                <w:rFonts w:ascii="Times New Roman" w:hAnsi="Times New Roman" w:cs="Times New Roman"/>
                <w:b/>
                <w:color w:val="C00000"/>
                <w:sz w:val="20"/>
                <w:szCs w:val="20"/>
                <w:u w:val="single"/>
              </w:rPr>
            </w:pPr>
            <w:r>
              <w:rPr>
                <w:sz w:val="20"/>
                <w:szCs w:val="20"/>
              </w:rPr>
              <w:t>Rubric 2.8:</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22C18DA0" w14:textId="0854383D" w:rsidR="009F3A9F" w:rsidRPr="009F3A9F" w:rsidRDefault="009F3A9F" w:rsidP="009F3A9F">
            <w:pPr>
              <w:ind w:left="69"/>
              <w:rPr>
                <w:rFonts w:ascii="Times New Roman" w:hAnsi="Times New Roman" w:cs="Times New Roman"/>
                <w:b/>
                <w:color w:val="C00000"/>
                <w:sz w:val="20"/>
                <w:szCs w:val="20"/>
                <w:u w:val="single"/>
              </w:rPr>
            </w:pPr>
          </w:p>
          <w:p w14:paraId="7960AD48" w14:textId="4DD1F182" w:rsidR="00443943" w:rsidRPr="00140485" w:rsidRDefault="00443943" w:rsidP="00A74DE8">
            <w:pPr>
              <w:rPr>
                <w:sz w:val="20"/>
                <w:szCs w:val="20"/>
              </w:rPr>
            </w:pPr>
          </w:p>
        </w:tc>
        <w:tc>
          <w:tcPr>
            <w:tcW w:w="4135" w:type="dxa"/>
          </w:tcPr>
          <w:p w14:paraId="1E38DCCA" w14:textId="77777777" w:rsidR="00443943" w:rsidRPr="00DE3B8A" w:rsidRDefault="00443943" w:rsidP="00C23D2D">
            <w:pPr>
              <w:rPr>
                <w:b/>
                <w:sz w:val="6"/>
                <w:szCs w:val="6"/>
              </w:rPr>
            </w:pPr>
          </w:p>
          <w:p w14:paraId="53E241D2" w14:textId="77777777" w:rsidR="00443943" w:rsidRPr="00FF5B4D" w:rsidRDefault="00443943" w:rsidP="00FF5B4D">
            <w:pPr>
              <w:rPr>
                <w:b/>
                <w:sz w:val="22"/>
                <w:szCs w:val="22"/>
              </w:rPr>
            </w:pPr>
            <w:r w:rsidRPr="00FF5B4D">
              <w:rPr>
                <w:b/>
                <w:sz w:val="22"/>
                <w:szCs w:val="22"/>
              </w:rPr>
              <w:t>2 CSTPs Needing Additional Support/Development (Areas of Growth):</w:t>
            </w:r>
          </w:p>
          <w:p w14:paraId="3DB7FE3B" w14:textId="77777777" w:rsidR="00443943" w:rsidRPr="00140485" w:rsidRDefault="00443943" w:rsidP="00140485"/>
          <w:p w14:paraId="2DEE8EB8" w14:textId="77777777" w:rsidR="00443943" w:rsidRDefault="00443943" w:rsidP="00CC651E">
            <w:pPr>
              <w:tabs>
                <w:tab w:val="left" w:pos="1410"/>
              </w:tabs>
            </w:pPr>
            <w:r>
              <w:t>Additional focused mentoring/coaching area 1:</w:t>
            </w:r>
          </w:p>
          <w:p w14:paraId="18AE9482" w14:textId="66211D3B" w:rsidR="00443943" w:rsidRDefault="00443943" w:rsidP="00CC651E"/>
          <w:p w14:paraId="1035545D" w14:textId="43C41DC8" w:rsidR="00443943" w:rsidRDefault="00443943" w:rsidP="00CC651E"/>
          <w:p w14:paraId="55B75FC4" w14:textId="70F8CB5C" w:rsidR="00443943" w:rsidRDefault="00443943" w:rsidP="00CC651E"/>
          <w:p w14:paraId="139E7239" w14:textId="77777777" w:rsidR="00443943" w:rsidRDefault="00443943" w:rsidP="00CC651E"/>
          <w:p w14:paraId="7C840C2D" w14:textId="77777777" w:rsidR="00443943" w:rsidRDefault="00443943" w:rsidP="00CC651E">
            <w:pPr>
              <w:tabs>
                <w:tab w:val="left" w:pos="1410"/>
              </w:tabs>
            </w:pPr>
            <w:r>
              <w:t>Additional focused mentoring/coaching area 2:</w:t>
            </w:r>
          </w:p>
          <w:p w14:paraId="7D0CCA74" w14:textId="2B6B187C" w:rsidR="00443943" w:rsidRPr="00140485" w:rsidRDefault="00443943" w:rsidP="00140485"/>
          <w:p w14:paraId="4BA5EF44" w14:textId="5ED35845" w:rsidR="00443943" w:rsidRPr="00140485" w:rsidRDefault="00443943" w:rsidP="00140485"/>
          <w:p w14:paraId="37D8F153" w14:textId="77777777" w:rsidR="00443943" w:rsidRPr="00140485" w:rsidRDefault="00443943" w:rsidP="00140485"/>
          <w:p w14:paraId="0CE48B89" w14:textId="4600D1E5" w:rsidR="00443943" w:rsidRPr="008F0195" w:rsidRDefault="00443943" w:rsidP="00014BE4">
            <w:pPr>
              <w:rPr>
                <w:b/>
                <w:sz w:val="22"/>
                <w:szCs w:val="22"/>
              </w:rPr>
            </w:pPr>
          </w:p>
        </w:tc>
      </w:tr>
      <w:tr w:rsidR="00443943" w14:paraId="21C05EDC" w14:textId="77777777" w:rsidTr="00F1259B">
        <w:trPr>
          <w:trHeight w:val="2880"/>
        </w:trPr>
        <w:tc>
          <w:tcPr>
            <w:tcW w:w="14390" w:type="dxa"/>
            <w:gridSpan w:val="6"/>
          </w:tcPr>
          <w:p w14:paraId="1D7B6437" w14:textId="36751AF6" w:rsidR="00443943" w:rsidRPr="00DE3B8A" w:rsidRDefault="00443943" w:rsidP="00C23D2D">
            <w:pPr>
              <w:rPr>
                <w:b/>
                <w:sz w:val="6"/>
                <w:szCs w:val="6"/>
              </w:rPr>
            </w:pPr>
            <w:r w:rsidRPr="00FF5B4D">
              <w:rPr>
                <w:b/>
                <w:sz w:val="22"/>
                <w:szCs w:val="22"/>
              </w:rPr>
              <w:t>Candidate Reflection on Areas of Growth:</w:t>
            </w:r>
            <w:r w:rsidRPr="00FF5B4D">
              <w:rPr>
                <w:bCs/>
                <w:sz w:val="20"/>
                <w:szCs w:val="20"/>
              </w:rPr>
              <w:t xml:space="preserve"> </w:t>
            </w:r>
            <w:r w:rsidR="002322E3" w:rsidRPr="00747955">
              <w:rPr>
                <w:rFonts w:ascii="Times New Roman" w:hAnsi="Times New Roman" w:cs="Times New Roman"/>
                <w:bCs/>
                <w:sz w:val="20"/>
                <w:szCs w:val="20"/>
              </w:rPr>
              <w:t>(</w:t>
            </w:r>
            <w:r w:rsidR="002322E3">
              <w:rPr>
                <w:rFonts w:ascii="Times New Roman" w:hAnsi="Times New Roman" w:cs="Times New Roman"/>
                <w:bCs/>
                <w:sz w:val="20"/>
                <w:szCs w:val="20"/>
              </w:rPr>
              <w:t>For each growth area above, describe the actions you could take to further develop these skills when you are a teacher of record.  Number each reflection to correspond to each CTSP growth area.)</w:t>
            </w:r>
          </w:p>
        </w:tc>
      </w:tr>
      <w:tr w:rsidR="009E0DB5" w14:paraId="15E97868" w14:textId="77777777" w:rsidTr="00747955">
        <w:tc>
          <w:tcPr>
            <w:tcW w:w="3325" w:type="dxa"/>
            <w:shd w:val="clear" w:color="auto" w:fill="8EAADB" w:themeFill="accent1" w:themeFillTint="99"/>
          </w:tcPr>
          <w:p w14:paraId="439E4C0B" w14:textId="11BE0465" w:rsidR="009E0DB5" w:rsidRDefault="009E0DB5" w:rsidP="009E0DB5">
            <w:pPr>
              <w:pStyle w:val="NormalWeb"/>
              <w:jc w:val="center"/>
              <w:rPr>
                <w:rFonts w:ascii="TimesNewRomanPS" w:hAnsi="TimesNewRomanPS"/>
                <w:b/>
                <w:bCs/>
              </w:rPr>
            </w:pPr>
            <w:r w:rsidRPr="00A22CAC">
              <w:rPr>
                <w:b/>
              </w:rPr>
              <w:t>CSTP</w:t>
            </w:r>
          </w:p>
        </w:tc>
        <w:tc>
          <w:tcPr>
            <w:tcW w:w="5040" w:type="dxa"/>
            <w:gridSpan w:val="3"/>
            <w:shd w:val="clear" w:color="auto" w:fill="8EAADB" w:themeFill="accent1" w:themeFillTint="99"/>
          </w:tcPr>
          <w:p w14:paraId="2AD81C70" w14:textId="41BB5FF9" w:rsidR="009E0DB5" w:rsidRDefault="009E0DB5" w:rsidP="009E0DB5">
            <w:pPr>
              <w:jc w:val="center"/>
            </w:pPr>
            <w:r w:rsidRPr="00A22CAC">
              <w:rPr>
                <w:b/>
              </w:rPr>
              <w:t>Strength</w:t>
            </w:r>
            <w:r>
              <w:rPr>
                <w:b/>
              </w:rPr>
              <w:t>s</w:t>
            </w:r>
          </w:p>
        </w:tc>
        <w:tc>
          <w:tcPr>
            <w:tcW w:w="1890" w:type="dxa"/>
            <w:shd w:val="clear" w:color="auto" w:fill="8EAADB" w:themeFill="accent1" w:themeFillTint="99"/>
          </w:tcPr>
          <w:p w14:paraId="3FC7B161" w14:textId="1D1475B2" w:rsidR="009E0DB5" w:rsidRPr="00E027DA" w:rsidRDefault="00062120" w:rsidP="009E0DB5">
            <w:pPr>
              <w:jc w:val="center"/>
              <w:rPr>
                <w:b/>
                <w:sz w:val="20"/>
                <w:szCs w:val="20"/>
              </w:rPr>
            </w:pPr>
            <w:r>
              <w:rPr>
                <w:b/>
              </w:rPr>
              <w:t xml:space="preserve">Education Specialist </w:t>
            </w:r>
            <w:proofErr w:type="spellStart"/>
            <w:r w:rsidRPr="00A22CAC">
              <w:rPr>
                <w:b/>
              </w:rPr>
              <w:t>CalTPA</w:t>
            </w:r>
            <w:proofErr w:type="spellEnd"/>
          </w:p>
        </w:tc>
        <w:tc>
          <w:tcPr>
            <w:tcW w:w="4135" w:type="dxa"/>
            <w:shd w:val="clear" w:color="auto" w:fill="8EAADB" w:themeFill="accent1" w:themeFillTint="99"/>
          </w:tcPr>
          <w:p w14:paraId="6AECB505" w14:textId="7C904416" w:rsidR="009E0DB5" w:rsidRDefault="009E0DB5" w:rsidP="009E0DB5">
            <w:pPr>
              <w:jc w:val="center"/>
            </w:pPr>
            <w:r w:rsidRPr="00014BE4">
              <w:rPr>
                <w:b/>
              </w:rPr>
              <w:t>CSTPs identified for mentoring/coaching</w:t>
            </w:r>
          </w:p>
        </w:tc>
      </w:tr>
      <w:tr w:rsidR="009D3BE5" w14:paraId="3465AE4F" w14:textId="77777777" w:rsidTr="00747955">
        <w:tc>
          <w:tcPr>
            <w:tcW w:w="3325" w:type="dxa"/>
            <w:shd w:val="clear" w:color="auto" w:fill="D9E2F3" w:themeFill="accent1" w:themeFillTint="33"/>
          </w:tcPr>
          <w:p w14:paraId="0F964173" w14:textId="5424297C" w:rsidR="009D3BE5" w:rsidRPr="00A81C61" w:rsidRDefault="009D3BE5" w:rsidP="009D3BE5">
            <w:pPr>
              <w:pStyle w:val="NormalWeb"/>
              <w:rPr>
                <w:rFonts w:ascii="TimesNewRomanPSMT" w:hAnsi="TimesNewRomanPSMT"/>
                <w:sz w:val="16"/>
                <w:szCs w:val="16"/>
              </w:rPr>
            </w:pPr>
            <w:r>
              <w:rPr>
                <w:rFonts w:ascii="TimesNewRomanPS" w:hAnsi="TimesNewRomanPS"/>
                <w:b/>
                <w:bCs/>
              </w:rPr>
              <w:t>Standard 6</w:t>
            </w:r>
            <w:r>
              <w:rPr>
                <w:rFonts w:ascii="TimesNewRomanPS" w:hAnsi="TimesNewRomanPS"/>
                <w:b/>
                <w:bCs/>
              </w:rPr>
              <w:br/>
              <w:t>Developing as a Professional Educator</w:t>
            </w:r>
          </w:p>
        </w:tc>
        <w:tc>
          <w:tcPr>
            <w:tcW w:w="5040" w:type="dxa"/>
            <w:gridSpan w:val="3"/>
            <w:shd w:val="clear" w:color="auto" w:fill="D9E2F3" w:themeFill="accent1" w:themeFillTint="33"/>
          </w:tcPr>
          <w:p w14:paraId="1259A2F6" w14:textId="0915154B" w:rsidR="009D3BE5" w:rsidRDefault="00EC47E2" w:rsidP="009D3BE5">
            <w:r w:rsidRPr="00CA2B04">
              <w:rPr>
                <w:rFonts w:ascii="Times New Roman" w:hAnsi="Times New Roman" w:cs="Times New Roman"/>
                <w:b/>
                <w:color w:val="000000" w:themeColor="text1"/>
                <w:sz w:val="20"/>
                <w:szCs w:val="20"/>
                <w:highlight w:val="yellow"/>
              </w:rPr>
              <w:t>Select</w:t>
            </w:r>
            <w:r>
              <w:rPr>
                <w:rFonts w:ascii="Times New Roman" w:hAnsi="Times New Roman" w:cs="Times New Roman"/>
                <w:b/>
                <w:color w:val="000000" w:themeColor="text1"/>
                <w:sz w:val="20"/>
                <w:szCs w:val="20"/>
              </w:rPr>
              <w:t xml:space="preserve"> the </w:t>
            </w:r>
            <w:r w:rsidRPr="00CA2B04">
              <w:rPr>
                <w:rFonts w:ascii="Times New Roman" w:hAnsi="Times New Roman" w:cs="Times New Roman"/>
                <w:b/>
                <w:color w:val="FF0000"/>
                <w:sz w:val="20"/>
                <w:szCs w:val="20"/>
                <w:u w:val="single"/>
              </w:rPr>
              <w:t>two</w:t>
            </w:r>
            <w:r>
              <w:rPr>
                <w:rFonts w:ascii="Times New Roman" w:hAnsi="Times New Roman" w:cs="Times New Roman"/>
                <w:b/>
                <w:color w:val="000000" w:themeColor="text1"/>
                <w:sz w:val="20"/>
                <w:szCs w:val="20"/>
              </w:rPr>
              <w:t xml:space="preserve"> CSTP indicators below where the candidate has demonstrated the greatest strengths.</w:t>
            </w:r>
          </w:p>
        </w:tc>
        <w:tc>
          <w:tcPr>
            <w:tcW w:w="1890" w:type="dxa"/>
            <w:shd w:val="clear" w:color="auto" w:fill="D9E2F3" w:themeFill="accent1" w:themeFillTint="33"/>
          </w:tcPr>
          <w:p w14:paraId="2FA19C48" w14:textId="77777777" w:rsidR="009D3BE5" w:rsidRPr="0092587E" w:rsidRDefault="009D3BE5" w:rsidP="009D3BE5">
            <w:pPr>
              <w:rPr>
                <w:b/>
                <w:color w:val="000000" w:themeColor="text1"/>
                <w:sz w:val="22"/>
                <w:szCs w:val="22"/>
              </w:rPr>
            </w:pPr>
            <w:r w:rsidRPr="0092587E">
              <w:rPr>
                <w:b/>
                <w:color w:val="000000" w:themeColor="text1"/>
                <w:sz w:val="22"/>
                <w:szCs w:val="22"/>
              </w:rPr>
              <w:t>Report the scores earned:</w:t>
            </w:r>
          </w:p>
          <w:p w14:paraId="13CD641A" w14:textId="77777777" w:rsidR="009D3BE5" w:rsidRPr="00E027DA" w:rsidRDefault="009D3BE5" w:rsidP="009D3BE5">
            <w:pPr>
              <w:rPr>
                <w:b/>
                <w:sz w:val="20"/>
                <w:szCs w:val="20"/>
              </w:rPr>
            </w:pPr>
          </w:p>
        </w:tc>
        <w:tc>
          <w:tcPr>
            <w:tcW w:w="4135" w:type="dxa"/>
            <w:shd w:val="clear" w:color="auto" w:fill="D9E2F3" w:themeFill="accent1" w:themeFillTint="33"/>
          </w:tcPr>
          <w:p w14:paraId="4985FDC8" w14:textId="7D43346C" w:rsidR="009D3BE5" w:rsidRPr="005B7868" w:rsidRDefault="00EC47E2" w:rsidP="009D3BE5">
            <w:pPr>
              <w:rPr>
                <w:b/>
                <w:color w:val="000000" w:themeColor="text1"/>
                <w:sz w:val="22"/>
                <w:szCs w:val="22"/>
              </w:rPr>
            </w:pPr>
            <w:r w:rsidRPr="00CA2B04">
              <w:rPr>
                <w:rFonts w:ascii="Times New Roman" w:hAnsi="Times New Roman" w:cs="Times New Roman"/>
                <w:b/>
                <w:color w:val="000000" w:themeColor="text1"/>
                <w:sz w:val="20"/>
                <w:szCs w:val="20"/>
                <w:highlight w:val="yellow"/>
              </w:rPr>
              <w:t>Select</w:t>
            </w:r>
            <w:r w:rsidRPr="00CA2B04">
              <w:rPr>
                <w:rFonts w:ascii="Times New Roman" w:hAnsi="Times New Roman" w:cs="Times New Roman"/>
                <w:b/>
                <w:color w:val="FF0000"/>
                <w:sz w:val="20"/>
                <w:szCs w:val="20"/>
                <w:u w:val="single"/>
              </w:rPr>
              <w:t xml:space="preserve"> two</w:t>
            </w:r>
            <w:r w:rsidRPr="00CA2B04">
              <w:rPr>
                <w:rFonts w:ascii="Times New Roman" w:hAnsi="Times New Roman" w:cs="Times New Roman"/>
                <w:b/>
                <w:color w:val="FF0000"/>
                <w:sz w:val="20"/>
                <w:szCs w:val="20"/>
              </w:rPr>
              <w:t xml:space="preserve"> </w:t>
            </w:r>
            <w:r>
              <w:rPr>
                <w:rFonts w:ascii="Times New Roman" w:hAnsi="Times New Roman" w:cs="Times New Roman"/>
                <w:b/>
                <w:color w:val="000000" w:themeColor="text1"/>
                <w:sz w:val="20"/>
                <w:szCs w:val="20"/>
              </w:rPr>
              <w:t>CSTP indicators where the candidate needs additional focused mentoring/coaching to support continued development.  Provide additional details under Candidate Reflection.</w:t>
            </w:r>
          </w:p>
        </w:tc>
      </w:tr>
      <w:tr w:rsidR="008F0195" w14:paraId="3493C36A" w14:textId="77777777" w:rsidTr="008F0195">
        <w:trPr>
          <w:trHeight w:val="2304"/>
        </w:trPr>
        <w:tc>
          <w:tcPr>
            <w:tcW w:w="3325" w:type="dxa"/>
          </w:tcPr>
          <w:p w14:paraId="742312BF" w14:textId="6DB0CA7B" w:rsidR="008F0195" w:rsidRPr="00515476" w:rsidRDefault="008F0195" w:rsidP="00A74DE8">
            <w:pPr>
              <w:pStyle w:val="NormalWeb"/>
              <w:rPr>
                <w:sz w:val="20"/>
                <w:szCs w:val="20"/>
              </w:rPr>
            </w:pPr>
            <w:r w:rsidRPr="00515476">
              <w:rPr>
                <w:rFonts w:ascii="TimesNewRomanPSMT" w:hAnsi="TimesNewRomanPSMT"/>
                <w:sz w:val="20"/>
                <w:szCs w:val="20"/>
              </w:rPr>
              <w:lastRenderedPageBreak/>
              <w:t xml:space="preserve">Teachers reflect on their teaching practice to support student learning. They establish professional goals and engage in continuous and purposeful professional growth and development. They collaborate with colleagues and engage in the broader professional community to support teacher and student learning. Teachers learn about and work with families to support student learning. They engage local communities in support of the instructional program. They manage professional responsibilities to maintain motivation and commitment to all students. Teachers demonstrate professional responsibility, integrity, and ethical conduct. </w:t>
            </w:r>
          </w:p>
        </w:tc>
        <w:tc>
          <w:tcPr>
            <w:tcW w:w="2520" w:type="dxa"/>
            <w:gridSpan w:val="2"/>
            <w:tcBorders>
              <w:right w:val="nil"/>
            </w:tcBorders>
          </w:tcPr>
          <w:p w14:paraId="66FD9315" w14:textId="440BAC26" w:rsidR="008F0195" w:rsidRPr="00B625E4" w:rsidRDefault="007B74DA" w:rsidP="008F0195">
            <w:pPr>
              <w:pStyle w:val="NormalWeb"/>
              <w:ind w:left="166"/>
              <w:rPr>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 xml:space="preserve">6.1 Reflecting on teaching practice in support of student learning </w:t>
            </w:r>
          </w:p>
          <w:p w14:paraId="13F3F528" w14:textId="65722B18" w:rsidR="008F0195" w:rsidRPr="00B625E4" w:rsidRDefault="007B74DA" w:rsidP="008F0195">
            <w:pPr>
              <w:pStyle w:val="NormalWeb"/>
              <w:ind w:left="166"/>
              <w:rPr>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 xml:space="preserve">6.2 Establishing professional goals and engaging in continuous and purposeful professional growth and development </w:t>
            </w:r>
          </w:p>
          <w:p w14:paraId="0575939F" w14:textId="310561B8" w:rsidR="008F0195" w:rsidRPr="00B625E4" w:rsidRDefault="007B74DA" w:rsidP="008F0195">
            <w:pPr>
              <w:pStyle w:val="NormalWeb"/>
              <w:ind w:left="166"/>
              <w:rPr>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 xml:space="preserve">6.3 Collaborating with colleagues and the broader professional community to support teacher and student learning </w:t>
            </w:r>
          </w:p>
        </w:tc>
        <w:tc>
          <w:tcPr>
            <w:tcW w:w="2520" w:type="dxa"/>
            <w:tcBorders>
              <w:left w:val="nil"/>
            </w:tcBorders>
          </w:tcPr>
          <w:p w14:paraId="0573FD0D" w14:textId="674DA28E" w:rsidR="008F0195" w:rsidRDefault="007B74DA" w:rsidP="008F0195">
            <w:pPr>
              <w:pStyle w:val="NormalWeb"/>
              <w:rPr>
                <w:rFonts w:ascii="TimesNewRomanPSMT" w:hAnsi="TimesNewRomanPSMT"/>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6.4 Working with families to support student learning</w:t>
            </w:r>
          </w:p>
          <w:p w14:paraId="059831E7" w14:textId="3832278A" w:rsidR="008F0195" w:rsidRPr="00B625E4" w:rsidRDefault="007B74DA" w:rsidP="008F0195">
            <w:pPr>
              <w:pStyle w:val="NormalWeb"/>
              <w:rPr>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 xml:space="preserve">6.5 Engaging local communities in support of the instructional program </w:t>
            </w:r>
          </w:p>
          <w:p w14:paraId="484CA865" w14:textId="621207F7" w:rsidR="008F0195" w:rsidRPr="00B625E4" w:rsidRDefault="007B74DA" w:rsidP="008F0195">
            <w:pPr>
              <w:pStyle w:val="NormalWeb"/>
              <w:rPr>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 xml:space="preserve">6.6 Managing professional responsibilities to maintain motivation and commitment to all students </w:t>
            </w:r>
          </w:p>
          <w:p w14:paraId="009315D0" w14:textId="43842E1A" w:rsidR="008F0195" w:rsidRPr="00B625E4" w:rsidRDefault="007B74DA" w:rsidP="008F0195">
            <w:pPr>
              <w:pStyle w:val="NormalWeb"/>
              <w:rPr>
                <w:sz w:val="20"/>
                <w:szCs w:val="20"/>
              </w:rPr>
            </w:pPr>
            <w:r>
              <w:rPr>
                <w:rFonts w:ascii="Wingdings" w:hAnsi="Wingdings"/>
                <w:sz w:val="20"/>
                <w:szCs w:val="20"/>
              </w:rPr>
              <w:t></w:t>
            </w:r>
            <w:r w:rsidRPr="00B625E4">
              <w:rPr>
                <w:rFonts w:ascii="TimesNewRomanPSMT" w:hAnsi="TimesNewRomanPSMT"/>
                <w:sz w:val="20"/>
                <w:szCs w:val="20"/>
              </w:rPr>
              <w:t xml:space="preserve"> </w:t>
            </w:r>
            <w:r w:rsidR="008F0195" w:rsidRPr="00B625E4">
              <w:rPr>
                <w:rFonts w:ascii="TimesNewRomanPSMT" w:hAnsi="TimesNewRomanPSMT"/>
                <w:sz w:val="20"/>
                <w:szCs w:val="20"/>
              </w:rPr>
              <w:t xml:space="preserve">6.7 Demonstrating professional responsibility, integrity, and ethical conduct </w:t>
            </w:r>
          </w:p>
        </w:tc>
        <w:tc>
          <w:tcPr>
            <w:tcW w:w="1890" w:type="dxa"/>
          </w:tcPr>
          <w:p w14:paraId="017EB7F8" w14:textId="78617662" w:rsidR="008F0195" w:rsidRDefault="008F0195" w:rsidP="00065D52">
            <w:pPr>
              <w:rPr>
                <w:b/>
                <w:sz w:val="20"/>
                <w:szCs w:val="20"/>
              </w:rPr>
            </w:pPr>
            <w:r w:rsidRPr="00E027DA">
              <w:rPr>
                <w:b/>
                <w:sz w:val="20"/>
                <w:szCs w:val="20"/>
              </w:rPr>
              <w:t xml:space="preserve">Cycle </w:t>
            </w:r>
            <w:r>
              <w:rPr>
                <w:b/>
                <w:sz w:val="20"/>
                <w:szCs w:val="20"/>
              </w:rPr>
              <w:t>1</w:t>
            </w:r>
          </w:p>
          <w:p w14:paraId="26942EF9" w14:textId="77777777" w:rsidR="00FE2B01" w:rsidRPr="009F3A9F" w:rsidRDefault="008F0195" w:rsidP="00FE2B01">
            <w:pPr>
              <w:ind w:left="69"/>
              <w:rPr>
                <w:rFonts w:ascii="Times New Roman" w:hAnsi="Times New Roman" w:cs="Times New Roman"/>
                <w:b/>
                <w:color w:val="C00000"/>
                <w:sz w:val="20"/>
                <w:szCs w:val="20"/>
                <w:u w:val="single"/>
              </w:rPr>
            </w:pPr>
            <w:r w:rsidRPr="009533B6">
              <w:rPr>
                <w:sz w:val="20"/>
                <w:szCs w:val="20"/>
              </w:rPr>
              <w:t>Rubric 1.7</w:t>
            </w:r>
            <w:r>
              <w:rPr>
                <w:sz w:val="20"/>
                <w:szCs w:val="20"/>
              </w:rPr>
              <w:t>:</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57D8642A" w14:textId="1DDADC7A" w:rsidR="009F3A9F" w:rsidRPr="009F3A9F" w:rsidRDefault="009F3A9F" w:rsidP="009F3A9F">
            <w:pPr>
              <w:ind w:left="69"/>
              <w:rPr>
                <w:rFonts w:ascii="Times New Roman" w:hAnsi="Times New Roman" w:cs="Times New Roman"/>
                <w:b/>
                <w:color w:val="C00000"/>
                <w:sz w:val="20"/>
                <w:szCs w:val="20"/>
                <w:u w:val="single"/>
              </w:rPr>
            </w:pPr>
          </w:p>
          <w:p w14:paraId="4E0779CC" w14:textId="3015265E" w:rsidR="008F0195" w:rsidRDefault="008F0195" w:rsidP="00065D52">
            <w:pPr>
              <w:rPr>
                <w:sz w:val="20"/>
                <w:szCs w:val="20"/>
              </w:rPr>
            </w:pPr>
          </w:p>
          <w:p w14:paraId="114DB191" w14:textId="77777777" w:rsidR="008F0195" w:rsidRDefault="008F0195" w:rsidP="00065D52">
            <w:pPr>
              <w:rPr>
                <w:sz w:val="20"/>
                <w:szCs w:val="20"/>
              </w:rPr>
            </w:pPr>
          </w:p>
          <w:p w14:paraId="311F02E5" w14:textId="77777777" w:rsidR="00FE2B01" w:rsidRPr="009F3A9F" w:rsidRDefault="008F0195" w:rsidP="00FE2B01">
            <w:pPr>
              <w:ind w:left="69"/>
              <w:rPr>
                <w:rFonts w:ascii="Times New Roman" w:hAnsi="Times New Roman" w:cs="Times New Roman"/>
                <w:b/>
                <w:color w:val="C00000"/>
                <w:sz w:val="20"/>
                <w:szCs w:val="20"/>
                <w:u w:val="single"/>
              </w:rPr>
            </w:pPr>
            <w:r>
              <w:rPr>
                <w:sz w:val="20"/>
                <w:szCs w:val="20"/>
              </w:rPr>
              <w:t>Rubric 1.8:</w:t>
            </w:r>
            <w:r w:rsidR="009F3A9F">
              <w:rPr>
                <w:rFonts w:ascii="Times New Roman" w:hAnsi="Times New Roman" w:cs="Times New Roman"/>
                <w:b/>
                <w:color w:val="C00000"/>
                <w:sz w:val="20"/>
                <w:szCs w:val="20"/>
                <w:u w:val="single"/>
              </w:rPr>
              <w:t xml:space="preserve"> </w:t>
            </w:r>
            <w:r w:rsidR="00FE2B01">
              <w:rPr>
                <w:rFonts w:ascii="Times New Roman" w:hAnsi="Times New Roman" w:cs="Times New Roman"/>
                <w:b/>
                <w:color w:val="C00000"/>
                <w:sz w:val="20"/>
                <w:szCs w:val="20"/>
                <w:u w:val="single"/>
              </w:rPr>
              <w:t>Not applicable to your program</w:t>
            </w:r>
          </w:p>
          <w:p w14:paraId="7F8B3739" w14:textId="0DBED8AC" w:rsidR="009F3A9F" w:rsidRPr="009F3A9F" w:rsidRDefault="009F3A9F" w:rsidP="009F3A9F">
            <w:pPr>
              <w:ind w:left="69"/>
              <w:rPr>
                <w:rFonts w:ascii="Times New Roman" w:hAnsi="Times New Roman" w:cs="Times New Roman"/>
                <w:b/>
                <w:color w:val="C00000"/>
                <w:sz w:val="20"/>
                <w:szCs w:val="20"/>
                <w:u w:val="single"/>
              </w:rPr>
            </w:pPr>
          </w:p>
          <w:p w14:paraId="3C58875D" w14:textId="2419EAB4" w:rsidR="008F0195" w:rsidRPr="009533B6" w:rsidRDefault="008F0195" w:rsidP="00065D52">
            <w:pPr>
              <w:rPr>
                <w:sz w:val="20"/>
                <w:szCs w:val="20"/>
              </w:rPr>
            </w:pPr>
          </w:p>
          <w:p w14:paraId="37D89282" w14:textId="77777777" w:rsidR="008F0195" w:rsidRDefault="008F0195" w:rsidP="00A74DE8">
            <w:pPr>
              <w:rPr>
                <w:b/>
                <w:sz w:val="20"/>
                <w:szCs w:val="20"/>
              </w:rPr>
            </w:pPr>
          </w:p>
          <w:p w14:paraId="6952CE1C" w14:textId="77777777" w:rsidR="008F0195" w:rsidRDefault="008F0195" w:rsidP="00A74DE8">
            <w:pPr>
              <w:rPr>
                <w:b/>
                <w:sz w:val="20"/>
                <w:szCs w:val="20"/>
              </w:rPr>
            </w:pPr>
          </w:p>
          <w:p w14:paraId="177EE887" w14:textId="0A7944D8" w:rsidR="008F0195" w:rsidRPr="00E027DA" w:rsidRDefault="008F0195" w:rsidP="00A74DE8">
            <w:pPr>
              <w:rPr>
                <w:b/>
                <w:sz w:val="20"/>
                <w:szCs w:val="20"/>
              </w:rPr>
            </w:pPr>
            <w:r w:rsidRPr="00E027DA">
              <w:rPr>
                <w:b/>
                <w:sz w:val="20"/>
                <w:szCs w:val="20"/>
              </w:rPr>
              <w:t>Cycle 2</w:t>
            </w:r>
          </w:p>
          <w:p w14:paraId="5CAEF97C" w14:textId="77777777" w:rsidR="004B4DD0" w:rsidRPr="009F3A9F" w:rsidRDefault="008F0195" w:rsidP="004B4DD0">
            <w:pPr>
              <w:ind w:left="69"/>
              <w:rPr>
                <w:rFonts w:ascii="Times New Roman" w:hAnsi="Times New Roman" w:cs="Times New Roman"/>
                <w:b/>
                <w:color w:val="C00000"/>
                <w:sz w:val="20"/>
                <w:szCs w:val="20"/>
                <w:u w:val="single"/>
              </w:rPr>
            </w:pPr>
            <w:r w:rsidRPr="00E027DA">
              <w:rPr>
                <w:sz w:val="20"/>
                <w:szCs w:val="20"/>
              </w:rPr>
              <w:t xml:space="preserve">Rubric </w:t>
            </w:r>
            <w:r>
              <w:rPr>
                <w:sz w:val="20"/>
                <w:szCs w:val="20"/>
              </w:rPr>
              <w:t>2.9</w:t>
            </w:r>
            <w:r w:rsidRPr="00E027DA">
              <w:rPr>
                <w:sz w:val="20"/>
                <w:szCs w:val="20"/>
              </w:rPr>
              <w:t>:</w:t>
            </w:r>
            <w:r w:rsidR="009F3A9F">
              <w:rPr>
                <w:rFonts w:ascii="Times New Roman" w:hAnsi="Times New Roman" w:cs="Times New Roman"/>
                <w:b/>
                <w:color w:val="C00000"/>
                <w:sz w:val="20"/>
                <w:szCs w:val="20"/>
                <w:u w:val="single"/>
              </w:rPr>
              <w:t xml:space="preserve"> </w:t>
            </w:r>
            <w:r w:rsidR="004B4DD0">
              <w:rPr>
                <w:rFonts w:ascii="Times New Roman" w:hAnsi="Times New Roman" w:cs="Times New Roman"/>
                <w:b/>
                <w:color w:val="C00000"/>
                <w:sz w:val="20"/>
                <w:szCs w:val="20"/>
                <w:u w:val="single"/>
              </w:rPr>
              <w:t>Not applicable to your program</w:t>
            </w:r>
          </w:p>
          <w:p w14:paraId="79849673" w14:textId="3FA5E1CA" w:rsidR="009F3A9F" w:rsidRPr="009F3A9F" w:rsidRDefault="009F3A9F" w:rsidP="009F3A9F">
            <w:pPr>
              <w:ind w:left="69"/>
              <w:rPr>
                <w:rFonts w:ascii="Times New Roman" w:hAnsi="Times New Roman" w:cs="Times New Roman"/>
                <w:b/>
                <w:color w:val="C00000"/>
                <w:sz w:val="20"/>
                <w:szCs w:val="20"/>
                <w:u w:val="single"/>
              </w:rPr>
            </w:pPr>
          </w:p>
          <w:p w14:paraId="7AAB3D1C" w14:textId="57B00D09" w:rsidR="008F0195" w:rsidRPr="00E027DA" w:rsidRDefault="008F0195" w:rsidP="00A74DE8">
            <w:pPr>
              <w:rPr>
                <w:sz w:val="20"/>
                <w:szCs w:val="20"/>
              </w:rPr>
            </w:pPr>
          </w:p>
          <w:p w14:paraId="25B879BF" w14:textId="77777777" w:rsidR="008F0195" w:rsidRDefault="008F0195" w:rsidP="00A74DE8"/>
        </w:tc>
        <w:tc>
          <w:tcPr>
            <w:tcW w:w="4135" w:type="dxa"/>
          </w:tcPr>
          <w:p w14:paraId="6318A3DE" w14:textId="77777777" w:rsidR="008F0195" w:rsidRPr="00DE3B8A" w:rsidRDefault="008F0195" w:rsidP="00DC011C">
            <w:pPr>
              <w:rPr>
                <w:b/>
                <w:sz w:val="6"/>
                <w:szCs w:val="6"/>
              </w:rPr>
            </w:pPr>
          </w:p>
          <w:p w14:paraId="1197A886" w14:textId="77777777" w:rsidR="008F0195" w:rsidRPr="00FF5B4D" w:rsidRDefault="008F0195" w:rsidP="00FF5B4D">
            <w:pPr>
              <w:rPr>
                <w:b/>
                <w:sz w:val="22"/>
                <w:szCs w:val="22"/>
              </w:rPr>
            </w:pPr>
            <w:r w:rsidRPr="00FF5B4D">
              <w:rPr>
                <w:b/>
                <w:sz w:val="22"/>
                <w:szCs w:val="22"/>
              </w:rPr>
              <w:t>2 CSTPs Needing Additional Support/Development (Areas of Growth):</w:t>
            </w:r>
          </w:p>
          <w:p w14:paraId="1BB359CA" w14:textId="0174A2BA" w:rsidR="008F0195" w:rsidRPr="00140485" w:rsidRDefault="008F0195" w:rsidP="00140485">
            <w:pPr>
              <w:rPr>
                <w:sz w:val="22"/>
                <w:szCs w:val="22"/>
              </w:rPr>
            </w:pPr>
          </w:p>
          <w:p w14:paraId="29320B52" w14:textId="77777777" w:rsidR="008F0195" w:rsidRDefault="008F0195" w:rsidP="00CC651E">
            <w:pPr>
              <w:tabs>
                <w:tab w:val="left" w:pos="1410"/>
              </w:tabs>
            </w:pPr>
            <w:r>
              <w:t>Additional focused mentoring/coaching area 1:</w:t>
            </w:r>
          </w:p>
          <w:p w14:paraId="7FE90182" w14:textId="5A419DC7" w:rsidR="008F0195" w:rsidRDefault="008F0195" w:rsidP="00CC651E"/>
          <w:p w14:paraId="40F30E70" w14:textId="29EF2B16" w:rsidR="008F0195" w:rsidRDefault="008F0195" w:rsidP="00CC651E"/>
          <w:p w14:paraId="2E4F148F" w14:textId="77777777" w:rsidR="008F0195" w:rsidRDefault="008F0195" w:rsidP="00CC651E"/>
          <w:p w14:paraId="77FDC69C" w14:textId="77777777" w:rsidR="008F0195" w:rsidRDefault="008F0195" w:rsidP="00CC651E">
            <w:pPr>
              <w:tabs>
                <w:tab w:val="left" w:pos="1410"/>
              </w:tabs>
            </w:pPr>
            <w:r>
              <w:t>Additional focused mentoring/coaching area 2:</w:t>
            </w:r>
          </w:p>
          <w:p w14:paraId="53AED696" w14:textId="7F3D694F" w:rsidR="008F0195" w:rsidRDefault="008F0195" w:rsidP="00DC011C"/>
          <w:p w14:paraId="756B1A6C" w14:textId="77777777" w:rsidR="008F0195" w:rsidRDefault="008F0195" w:rsidP="00DC011C"/>
          <w:p w14:paraId="4F7AF3BD" w14:textId="032FE964" w:rsidR="008F0195" w:rsidRDefault="008F0195" w:rsidP="00DC011C"/>
          <w:p w14:paraId="31235C2C" w14:textId="77777777" w:rsidR="008F0195" w:rsidRDefault="008F0195" w:rsidP="00014BE4"/>
        </w:tc>
      </w:tr>
      <w:tr w:rsidR="008F0195" w14:paraId="403E463C" w14:textId="77777777" w:rsidTr="00EB6938">
        <w:trPr>
          <w:trHeight w:val="3456"/>
        </w:trPr>
        <w:tc>
          <w:tcPr>
            <w:tcW w:w="14390" w:type="dxa"/>
            <w:gridSpan w:val="6"/>
          </w:tcPr>
          <w:p w14:paraId="1D248A7E" w14:textId="5526D3FE" w:rsidR="008F0195" w:rsidRPr="00FF5B4D" w:rsidRDefault="008F0195" w:rsidP="008F0195">
            <w:pPr>
              <w:rPr>
                <w:b/>
                <w:sz w:val="22"/>
                <w:szCs w:val="22"/>
              </w:rPr>
            </w:pPr>
            <w:r w:rsidRPr="00FF5B4D">
              <w:rPr>
                <w:b/>
                <w:sz w:val="22"/>
                <w:szCs w:val="22"/>
              </w:rPr>
              <w:t xml:space="preserve">Candidate Reflection on Areas of Growth: </w:t>
            </w:r>
            <w:r w:rsidR="002322E3" w:rsidRPr="00747955">
              <w:rPr>
                <w:rFonts w:ascii="Times New Roman" w:hAnsi="Times New Roman" w:cs="Times New Roman"/>
                <w:bCs/>
                <w:sz w:val="20"/>
                <w:szCs w:val="20"/>
              </w:rPr>
              <w:t>(</w:t>
            </w:r>
            <w:r w:rsidR="002322E3">
              <w:rPr>
                <w:rFonts w:ascii="Times New Roman" w:hAnsi="Times New Roman" w:cs="Times New Roman"/>
                <w:bCs/>
                <w:sz w:val="20"/>
                <w:szCs w:val="20"/>
              </w:rPr>
              <w:t>For each growth area above, describe the actions you could take to further develop these skills when you are a teacher of record.  Number each reflection to correspond to each CTSP growth area.)</w:t>
            </w:r>
          </w:p>
          <w:p w14:paraId="58D78482" w14:textId="77777777" w:rsidR="008F0195" w:rsidRDefault="008F0195" w:rsidP="00A74DE8">
            <w:pPr>
              <w:pStyle w:val="NormalWeb"/>
              <w:rPr>
                <w:rFonts w:ascii="TimesNewRomanPSMT" w:hAnsi="TimesNewRomanPSMT"/>
                <w:sz w:val="20"/>
                <w:szCs w:val="20"/>
              </w:rPr>
            </w:pPr>
          </w:p>
          <w:p w14:paraId="5F0341A5" w14:textId="77777777" w:rsidR="008F0195" w:rsidRDefault="008F0195" w:rsidP="00A74DE8">
            <w:pPr>
              <w:pStyle w:val="NormalWeb"/>
              <w:rPr>
                <w:rFonts w:ascii="TimesNewRomanPSMT" w:hAnsi="TimesNewRomanPSMT"/>
                <w:sz w:val="20"/>
                <w:szCs w:val="20"/>
              </w:rPr>
            </w:pPr>
          </w:p>
          <w:p w14:paraId="1AFA4FA7" w14:textId="77777777" w:rsidR="008F0195" w:rsidRDefault="008F0195" w:rsidP="00A74DE8">
            <w:pPr>
              <w:pStyle w:val="NormalWeb"/>
              <w:rPr>
                <w:rFonts w:ascii="TimesNewRomanPSMT" w:hAnsi="TimesNewRomanPSMT"/>
                <w:sz w:val="20"/>
                <w:szCs w:val="20"/>
              </w:rPr>
            </w:pPr>
          </w:p>
          <w:p w14:paraId="54BF0C0E" w14:textId="77777777" w:rsidR="008F0195" w:rsidRPr="00DE3B8A" w:rsidRDefault="008F0195" w:rsidP="00DC011C">
            <w:pPr>
              <w:rPr>
                <w:b/>
                <w:sz w:val="6"/>
                <w:szCs w:val="6"/>
              </w:rPr>
            </w:pPr>
          </w:p>
        </w:tc>
      </w:tr>
    </w:tbl>
    <w:p w14:paraId="5BDB0037" w14:textId="77777777" w:rsidR="00E80F29" w:rsidRDefault="00E80F29" w:rsidP="00E80F29">
      <w:pPr>
        <w:spacing w:before="120"/>
        <w:ind w:left="2377" w:right="2377"/>
        <w:jc w:val="center"/>
        <w:rPr>
          <w:rFonts w:ascii="Calibri"/>
          <w:b/>
          <w:spacing w:val="-1"/>
        </w:rPr>
      </w:pPr>
    </w:p>
    <w:p w14:paraId="18671795" w14:textId="0AEBFB5B" w:rsidR="00AA041E" w:rsidRDefault="00AA041E" w:rsidP="00AA041E">
      <w:pPr>
        <w:spacing w:line="223" w:lineRule="exact"/>
        <w:ind w:left="20"/>
        <w:rPr>
          <w:rFonts w:ascii="Calibri" w:eastAsia="Calibri" w:hAnsi="Calibri" w:cs="Calibri"/>
          <w:sz w:val="20"/>
          <w:szCs w:val="20"/>
        </w:rPr>
      </w:pPr>
      <w:bookmarkStart w:id="0" w:name="_Hlk69836898"/>
      <w:r>
        <w:rPr>
          <w:rFonts w:ascii="Calibri"/>
          <w:spacing w:val="-1"/>
          <w:sz w:val="20"/>
        </w:rPr>
        <w:t>P</w:t>
      </w:r>
      <w:r>
        <w:rPr>
          <w:rFonts w:ascii="Calibri"/>
          <w:spacing w:val="-1"/>
          <w:sz w:val="16"/>
        </w:rPr>
        <w:t>ROGRAM</w:t>
      </w:r>
      <w:r>
        <w:rPr>
          <w:rFonts w:ascii="Calibri"/>
          <w:spacing w:val="-6"/>
          <w:sz w:val="16"/>
        </w:rPr>
        <w:t xml:space="preserve"> </w:t>
      </w:r>
      <w:r>
        <w:rPr>
          <w:rFonts w:ascii="Calibri"/>
          <w:spacing w:val="-1"/>
          <w:sz w:val="20"/>
        </w:rPr>
        <w:t>S</w:t>
      </w:r>
      <w:r>
        <w:rPr>
          <w:rFonts w:ascii="Calibri"/>
          <w:spacing w:val="-1"/>
          <w:sz w:val="16"/>
        </w:rPr>
        <w:t>PONSOR</w:t>
      </w:r>
      <w:r>
        <w:rPr>
          <w:rFonts w:ascii="Calibri"/>
          <w:spacing w:val="-6"/>
          <w:sz w:val="16"/>
        </w:rPr>
        <w:t xml:space="preserve"> </w:t>
      </w:r>
      <w:r>
        <w:rPr>
          <w:rFonts w:ascii="Calibri"/>
          <w:spacing w:val="-1"/>
          <w:sz w:val="20"/>
        </w:rPr>
        <w:t>A</w:t>
      </w:r>
      <w:r>
        <w:rPr>
          <w:rFonts w:ascii="Calibri"/>
          <w:spacing w:val="-1"/>
          <w:sz w:val="16"/>
        </w:rPr>
        <w:t>LERT</w:t>
      </w:r>
      <w:r>
        <w:rPr>
          <w:rFonts w:ascii="Calibri"/>
          <w:spacing w:val="4"/>
          <w:sz w:val="16"/>
        </w:rPr>
        <w:t xml:space="preserve"> </w:t>
      </w:r>
      <w:r>
        <w:rPr>
          <w:rFonts w:ascii="Calibri"/>
          <w:spacing w:val="-1"/>
          <w:sz w:val="20"/>
        </w:rPr>
        <w:t>21-01:</w:t>
      </w:r>
      <w:r>
        <w:rPr>
          <w:rFonts w:ascii="Calibri"/>
          <w:spacing w:val="3"/>
          <w:sz w:val="20"/>
        </w:rPr>
        <w:t xml:space="preserve"> </w:t>
      </w:r>
      <w:r>
        <w:rPr>
          <w:rFonts w:ascii="Calibri"/>
          <w:sz w:val="20"/>
        </w:rPr>
        <w:t>Individual</w:t>
      </w:r>
      <w:r>
        <w:rPr>
          <w:rFonts w:ascii="Calibri"/>
          <w:spacing w:val="-6"/>
          <w:sz w:val="20"/>
        </w:rPr>
        <w:t xml:space="preserve"> </w:t>
      </w:r>
      <w:r>
        <w:rPr>
          <w:rFonts w:ascii="Calibri"/>
          <w:spacing w:val="-1"/>
          <w:sz w:val="20"/>
        </w:rPr>
        <w:t>Development</w:t>
      </w:r>
      <w:r>
        <w:rPr>
          <w:rFonts w:ascii="Calibri"/>
          <w:spacing w:val="-6"/>
          <w:sz w:val="20"/>
        </w:rPr>
        <w:t xml:space="preserve"> </w:t>
      </w:r>
      <w:r>
        <w:rPr>
          <w:rFonts w:ascii="Calibri"/>
          <w:sz w:val="20"/>
        </w:rPr>
        <w:t>Plan</w:t>
      </w:r>
      <w:r>
        <w:rPr>
          <w:rFonts w:ascii="Calibri"/>
          <w:spacing w:val="-5"/>
          <w:sz w:val="20"/>
        </w:rPr>
        <w:t xml:space="preserve"> </w:t>
      </w:r>
      <w:r>
        <w:rPr>
          <w:rFonts w:ascii="Calibri"/>
          <w:spacing w:val="-1"/>
          <w:sz w:val="20"/>
        </w:rPr>
        <w:t>for</w:t>
      </w:r>
      <w:r>
        <w:rPr>
          <w:rFonts w:ascii="Calibri"/>
          <w:spacing w:val="-6"/>
          <w:sz w:val="20"/>
        </w:rPr>
        <w:t xml:space="preserve"> </w:t>
      </w:r>
      <w:r>
        <w:rPr>
          <w:rFonts w:ascii="Calibri"/>
          <w:spacing w:val="-1"/>
          <w:sz w:val="20"/>
        </w:rPr>
        <w:t>Documentation</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Educator</w:t>
      </w:r>
      <w:r>
        <w:rPr>
          <w:rFonts w:ascii="Calibri"/>
          <w:spacing w:val="-6"/>
          <w:sz w:val="20"/>
        </w:rPr>
        <w:t xml:space="preserve"> </w:t>
      </w:r>
      <w:r>
        <w:rPr>
          <w:rFonts w:ascii="Calibri"/>
          <w:sz w:val="20"/>
        </w:rPr>
        <w:t>Preparation</w:t>
      </w:r>
      <w:r>
        <w:rPr>
          <w:rFonts w:ascii="Calibri"/>
          <w:spacing w:val="-6"/>
          <w:sz w:val="20"/>
        </w:rPr>
        <w:t xml:space="preserve"> </w:t>
      </w:r>
      <w:r>
        <w:rPr>
          <w:rFonts w:ascii="Calibri"/>
          <w:sz w:val="20"/>
        </w:rPr>
        <w:t>during</w:t>
      </w:r>
      <w:r>
        <w:rPr>
          <w:rFonts w:ascii="Calibri"/>
          <w:spacing w:val="-7"/>
          <w:sz w:val="20"/>
        </w:rPr>
        <w:t xml:space="preserve"> </w:t>
      </w:r>
      <w:r>
        <w:rPr>
          <w:rFonts w:ascii="Calibri"/>
          <w:sz w:val="20"/>
        </w:rPr>
        <w:t>COVID-19                                                Appendix B</w:t>
      </w:r>
    </w:p>
    <w:bookmarkEnd w:id="0"/>
    <w:p w14:paraId="3523A8FA" w14:textId="46007DBB" w:rsidR="00480D9D" w:rsidRDefault="00480D9D" w:rsidP="00AA041E">
      <w:pPr>
        <w:spacing w:line="223" w:lineRule="exact"/>
        <w:ind w:left="20"/>
      </w:pPr>
    </w:p>
    <w:p w14:paraId="521C8968" w14:textId="77777777" w:rsidR="00CD6C34" w:rsidRDefault="00CD6C34" w:rsidP="00684FA3">
      <w:pPr>
        <w:jc w:val="center"/>
      </w:pPr>
    </w:p>
    <w:p w14:paraId="51A36F45" w14:textId="1A169772" w:rsidR="00792686" w:rsidRDefault="00EF05D4" w:rsidP="00684FA3">
      <w:pPr>
        <w:jc w:val="center"/>
      </w:pPr>
      <w:r>
        <w:rPr>
          <w:noProof/>
        </w:rPr>
        <mc:AlternateContent>
          <mc:Choice Requires="wps">
            <w:drawing>
              <wp:anchor distT="0" distB="0" distL="114300" distR="114300" simplePos="0" relativeHeight="251662336" behindDoc="0" locked="0" layoutInCell="1" allowOverlap="1" wp14:anchorId="0AABE409" wp14:editId="0410B3A2">
                <wp:simplePos x="0" y="0"/>
                <wp:positionH relativeFrom="column">
                  <wp:posOffset>7042150</wp:posOffset>
                </wp:positionH>
                <wp:positionV relativeFrom="paragraph">
                  <wp:posOffset>3125470</wp:posOffset>
                </wp:positionV>
                <wp:extent cx="2000250" cy="657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000250" cy="657225"/>
                        </a:xfrm>
                        <a:prstGeom prst="rect">
                          <a:avLst/>
                        </a:prstGeom>
                        <a:solidFill>
                          <a:schemeClr val="lt1"/>
                        </a:solidFill>
                        <a:ln w="6350">
                          <a:solidFill>
                            <a:prstClr val="black"/>
                          </a:solidFill>
                        </a:ln>
                      </wps:spPr>
                      <wps:txbx>
                        <w:txbxContent>
                          <w:p w14:paraId="4A34415B" w14:textId="77777777" w:rsidR="004B4DD0" w:rsidRPr="004B4DD0" w:rsidRDefault="004B4DD0" w:rsidP="004B4DD0">
                            <w:pPr>
                              <w:ind w:left="69"/>
                              <w:rPr>
                                <w:rFonts w:ascii="Times New Roman" w:hAnsi="Times New Roman" w:cs="Times New Roman"/>
                                <w:b/>
                                <w:color w:val="C00000"/>
                                <w:sz w:val="28"/>
                                <w:szCs w:val="28"/>
                                <w:u w:val="single"/>
                              </w:rPr>
                            </w:pPr>
                            <w:r w:rsidRPr="004B4DD0">
                              <w:rPr>
                                <w:rFonts w:ascii="Times New Roman" w:hAnsi="Times New Roman" w:cs="Times New Roman"/>
                                <w:b/>
                                <w:color w:val="C00000"/>
                                <w:sz w:val="28"/>
                                <w:szCs w:val="28"/>
                                <w:u w:val="single"/>
                              </w:rPr>
                              <w:t>Not applicable to your program</w:t>
                            </w:r>
                          </w:p>
                          <w:p w14:paraId="7156120E" w14:textId="2DFC7C2B" w:rsidR="00EF05D4" w:rsidRPr="00EF05D4" w:rsidRDefault="00EF05D4">
                            <w:pPr>
                              <w:rP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BE409" id="_x0000_t202" coordsize="21600,21600" o:spt="202" path="m,l,21600r21600,l21600,xe">
                <v:stroke joinstyle="miter"/>
                <v:path gradientshapeok="t" o:connecttype="rect"/>
              </v:shapetype>
              <v:shape id="Text Box 4" o:spid="_x0000_s1026" type="#_x0000_t202" style="position:absolute;left:0;text-align:left;margin-left:554.5pt;margin-top:246.1pt;width:15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LaMwIAAHwEAAAOAAAAZHJzL2Uyb0RvYy54bWysVE1v2zAMvQ/YfxB0X5xkSdcZcYosRYYB&#10;QVsgHXpWZCkWJouapMTOfv0o2flYu9Owi0yK1CP5SHp219aaHITzCkxBR4MhJcJwKJXZFfT78+rD&#10;LSU+MFMyDUYU9Cg8vZu/fzdrbC7GUIEuhSMIYnze2IJWIdg8yzyvRM38AKwwaJTgahZQdbusdKxB&#10;9Fpn4+HwJmvAldYBF97j7X1npPOEL6Xg4VFKLwLRBcXcQjpdOrfxzOYzlu8cs5XifRrsH7KomTIY&#10;9Ax1zwIje6feQNWKO/Agw4BDnYGUiotUA1YzGr6qZlMxK1ItSI63Z5r8/4PlD4eNfXIktF+gxQZG&#10;Qhrrc4+XsZ5Wujp+MVOCdqTweKZNtIFwvMQ+DMdTNHG03Uw/jcfTCJNdXlvnw1cBNYlCQR22JbHF&#10;DmsfOteTSwzmQatypbROShwFsdSOHBg2UYeUI4L/4aUNaTD4R0zjDUKEPr/fasZ/9OldISCeNpjz&#10;pfYohXbb9oRsoTwiTw66EfKWrxTirpkPT8zhzGD9uAfhEQ+pAZOBXqKkAvfrb/fRH1uJVkoanMGC&#10;+p975gQl+pvBJn8eTSZxaJMyQWJRcdeW7bXF7OslIEMj3DjLkxj9gz6J0kH9guuyiFHRxAzH2AUN&#10;J3EZus3AdeNisUhOOKaWhbXZWB6hI7mRz+f2hTnb9zPgJDzAaVpZ/qqtnW98aWCxDyBV6nkkuGO1&#10;5x1HPE1Nv45xh6715HX5acx/AwAA//8DAFBLAwQUAAYACAAAACEAfyGyId8AAAANAQAADwAAAGRy&#10;cy9kb3ducmV2LnhtbEyPwU7DMBBE70j8g7VI3KjTKIUkjVMBKlw4tSDO29h1rMbryHbT8Pe4JzjO&#10;7Gj2TbOZ7cAm5YNxJGC5yIAp6pw0pAV8fb49lMBCRJI4OFICflSATXt702At3YV2atpHzVIJhRoF&#10;9DGONeeh65XFsHCjonQ7Om8xJuk1lx4vqdwOPM+yR27RUPrQ46hee9Wd9mcrYPuiK92V6PttKY2Z&#10;5u/jh34X4v5ufl4Di2qOf2G44id0aBPTwZ1JBjYkvcyqNCYKKKo8B3aNFHmRrIOAVbV6At42/P+K&#10;9hcAAP//AwBQSwECLQAUAAYACAAAACEAtoM4kv4AAADhAQAAEwAAAAAAAAAAAAAAAAAAAAAAW0Nv&#10;bnRlbnRfVHlwZXNdLnhtbFBLAQItABQABgAIAAAAIQA4/SH/1gAAAJQBAAALAAAAAAAAAAAAAAAA&#10;AC8BAABfcmVscy8ucmVsc1BLAQItABQABgAIAAAAIQCKsALaMwIAAHwEAAAOAAAAAAAAAAAAAAAA&#10;AC4CAABkcnMvZTJvRG9jLnhtbFBLAQItABQABgAIAAAAIQB/IbIh3wAAAA0BAAAPAAAAAAAAAAAA&#10;AAAAAI0EAABkcnMvZG93bnJldi54bWxQSwUGAAAAAAQABADzAAAAmQUAAAAA&#10;" fillcolor="white [3201]" strokeweight=".5pt">
                <v:textbox>
                  <w:txbxContent>
                    <w:p w14:paraId="4A34415B" w14:textId="77777777" w:rsidR="004B4DD0" w:rsidRPr="004B4DD0" w:rsidRDefault="004B4DD0" w:rsidP="004B4DD0">
                      <w:pPr>
                        <w:ind w:left="69"/>
                        <w:rPr>
                          <w:rFonts w:ascii="Times New Roman" w:hAnsi="Times New Roman" w:cs="Times New Roman"/>
                          <w:b/>
                          <w:color w:val="C00000"/>
                          <w:sz w:val="28"/>
                          <w:szCs w:val="28"/>
                          <w:u w:val="single"/>
                        </w:rPr>
                      </w:pPr>
                      <w:r w:rsidRPr="004B4DD0">
                        <w:rPr>
                          <w:rFonts w:ascii="Times New Roman" w:hAnsi="Times New Roman" w:cs="Times New Roman"/>
                          <w:b/>
                          <w:color w:val="C00000"/>
                          <w:sz w:val="28"/>
                          <w:szCs w:val="28"/>
                          <w:u w:val="single"/>
                        </w:rPr>
                        <w:t>Not applicable to your program</w:t>
                      </w:r>
                    </w:p>
                    <w:p w14:paraId="7156120E" w14:textId="2DFC7C2B" w:rsidR="00EF05D4" w:rsidRPr="00EF05D4" w:rsidRDefault="00EF05D4">
                      <w:pPr>
                        <w:rPr>
                          <w:b/>
                          <w:sz w:val="44"/>
                        </w:rPr>
                      </w:pPr>
                    </w:p>
                  </w:txbxContent>
                </v:textbox>
              </v:shape>
            </w:pict>
          </mc:Fallback>
        </mc:AlternateContent>
      </w:r>
    </w:p>
    <w:p w14:paraId="5870F0EC" w14:textId="6FBCAB88" w:rsidR="00EB7047" w:rsidRPr="00B4007B" w:rsidRDefault="00EF05D4" w:rsidP="00E045C8">
      <w:pPr>
        <w:jc w:val="center"/>
        <w:rPr>
          <w:sz w:val="6"/>
          <w:szCs w:val="6"/>
        </w:rPr>
      </w:pPr>
      <w:r>
        <w:rPr>
          <w:noProof/>
        </w:rPr>
        <mc:AlternateContent>
          <mc:Choice Requires="wps">
            <w:drawing>
              <wp:anchor distT="0" distB="0" distL="114300" distR="114300" simplePos="0" relativeHeight="251664384" behindDoc="0" locked="0" layoutInCell="1" allowOverlap="1" wp14:anchorId="19645C19" wp14:editId="38270B7E">
                <wp:simplePos x="0" y="0"/>
                <wp:positionH relativeFrom="column">
                  <wp:posOffset>7219950</wp:posOffset>
                </wp:positionH>
                <wp:positionV relativeFrom="paragraph">
                  <wp:posOffset>3390265</wp:posOffset>
                </wp:positionV>
                <wp:extent cx="2000250" cy="657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00250" cy="657225"/>
                        </a:xfrm>
                        <a:prstGeom prst="rect">
                          <a:avLst/>
                        </a:prstGeom>
                        <a:solidFill>
                          <a:schemeClr val="lt1"/>
                        </a:solidFill>
                        <a:ln w="6350">
                          <a:solidFill>
                            <a:prstClr val="black"/>
                          </a:solidFill>
                        </a:ln>
                      </wps:spPr>
                      <wps:txbx>
                        <w:txbxContent>
                          <w:p w14:paraId="263EE025" w14:textId="77777777" w:rsidR="004B4DD0" w:rsidRPr="004B4DD0" w:rsidRDefault="004B4DD0" w:rsidP="004B4DD0">
                            <w:pPr>
                              <w:ind w:left="69"/>
                              <w:rPr>
                                <w:rFonts w:ascii="Times New Roman" w:hAnsi="Times New Roman" w:cs="Times New Roman"/>
                                <w:b/>
                                <w:color w:val="C00000"/>
                                <w:sz w:val="28"/>
                                <w:szCs w:val="28"/>
                                <w:u w:val="single"/>
                              </w:rPr>
                            </w:pPr>
                            <w:r w:rsidRPr="004B4DD0">
                              <w:rPr>
                                <w:rFonts w:ascii="Times New Roman" w:hAnsi="Times New Roman" w:cs="Times New Roman"/>
                                <w:b/>
                                <w:color w:val="C00000"/>
                                <w:sz w:val="28"/>
                                <w:szCs w:val="28"/>
                                <w:u w:val="single"/>
                              </w:rPr>
                              <w:t>Not applicable to your program</w:t>
                            </w:r>
                          </w:p>
                          <w:p w14:paraId="428BCA38" w14:textId="5F7BAA3D" w:rsidR="00EF05D4" w:rsidRPr="00EF05D4" w:rsidRDefault="00EF05D4" w:rsidP="00EF05D4">
                            <w:pPr>
                              <w:rP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45C19" id="Text Box 8" o:spid="_x0000_s1027" type="#_x0000_t202" style="position:absolute;left:0;text-align:left;margin-left:568.5pt;margin-top:266.95pt;width:15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WzNQIAAIMEAAAOAAAAZHJzL2Uyb0RvYy54bWysVE1v2zAMvQ/YfxB0X5xkSdcZcYosRYYB&#10;QVsgHXpWZCkWJouapMTOfv0o2flYu9Owi0yK1CP5SHp219aaHITzCkxBR4MhJcJwKJXZFfT78+rD&#10;LSU+MFMyDUYU9Cg8vZu/fzdrbC7GUIEuhSMIYnze2IJWIdg8yzyvRM38AKwwaJTgahZQdbusdKxB&#10;9Fpn4+HwJmvAldYBF97j7X1npPOEL6Xg4VFKLwLRBcXcQjpdOrfxzOYzlu8cs5XifRrsH7KomTIY&#10;9Ax1zwIje6feQNWKO/Agw4BDnYGUiotUA1YzGr6qZlMxK1ItSI63Z5r8/4PlD4eNfXIktF+gxQZG&#10;Qhrrc4+XsZ5Wujp+MVOCdqTweKZNtIFwvMQ+DMdTNHG03Uw/jcfTCJNdXlvnw1cBNYlCQR22JbHF&#10;DmsfOteTSwzmQatypbROShwFsdSOHBg2UYeUI4L/4aUNaTD4R0zjDUKEPr/fasZ/9OldISCeNpjz&#10;pfYohXbbElVe8bKF8oh0OegmyVu+Ugi/Zj48MYejgzTgOoRHPKQGzAl6iZIK3K+/3Ud/7ChaKWlw&#10;FAvqf+6ZE5TobwZ7/Xk0mcTZTcoE+UXFXVu21xazr5eARI1w8SxPYvQP+iRKB/ULbs0iRkUTMxxj&#10;FzScxGXoFgS3jovFIjnhtFoW1mZjeYSOHEdan9sX5mzf1oAD8QCnoWX5q+52vvGlgcU+gFSp9ZHn&#10;jtWefpz0NDz9VsZVutaT1+XfMf8NAAD//wMAUEsDBBQABgAIAAAAIQBksnjG4AAAAA0BAAAPAAAA&#10;ZHJzL2Rvd25yZXYueG1sTI/NTsMwEITvSLyDtUjcqNOmP2kapwJUuPREQZzdeGtHje3IdtPw9mxP&#10;cJzZ0ew31Xa0HRswxNY7AdNJBgxd41XrtICvz7enAlhM0inZeYcCfjDCtr6/q2Sp/NV94HBImlGJ&#10;i6UUYFLqS85jY9DKOPE9OrqdfLAykQyaqyCvVG47PsuyJbeydfTByB5fDTbnw8UK2L3otW4KGcyu&#10;UG07jN+nvX4X4vFhfN4ASzimvzDc8AkdamI6+otTkXWkp/mKxiQBizxfA7tF5osZWUcBy3w1B15X&#10;/P+K+hcAAP//AwBQSwECLQAUAAYACAAAACEAtoM4kv4AAADhAQAAEwAAAAAAAAAAAAAAAAAAAAAA&#10;W0NvbnRlbnRfVHlwZXNdLnhtbFBLAQItABQABgAIAAAAIQA4/SH/1gAAAJQBAAALAAAAAAAAAAAA&#10;AAAAAC8BAABfcmVscy8ucmVsc1BLAQItABQABgAIAAAAIQCq8DWzNQIAAIMEAAAOAAAAAAAAAAAA&#10;AAAAAC4CAABkcnMvZTJvRG9jLnhtbFBLAQItABQABgAIAAAAIQBksnjG4AAAAA0BAAAPAAAAAAAA&#10;AAAAAAAAAI8EAABkcnMvZG93bnJldi54bWxQSwUGAAAAAAQABADzAAAAnAUAAAAA&#10;" fillcolor="white [3201]" strokeweight=".5pt">
                <v:textbox>
                  <w:txbxContent>
                    <w:p w14:paraId="263EE025" w14:textId="77777777" w:rsidR="004B4DD0" w:rsidRPr="004B4DD0" w:rsidRDefault="004B4DD0" w:rsidP="004B4DD0">
                      <w:pPr>
                        <w:ind w:left="69"/>
                        <w:rPr>
                          <w:rFonts w:ascii="Times New Roman" w:hAnsi="Times New Roman" w:cs="Times New Roman"/>
                          <w:b/>
                          <w:color w:val="C00000"/>
                          <w:sz w:val="28"/>
                          <w:szCs w:val="28"/>
                          <w:u w:val="single"/>
                        </w:rPr>
                      </w:pPr>
                      <w:r w:rsidRPr="004B4DD0">
                        <w:rPr>
                          <w:rFonts w:ascii="Times New Roman" w:hAnsi="Times New Roman" w:cs="Times New Roman"/>
                          <w:b/>
                          <w:color w:val="C00000"/>
                          <w:sz w:val="28"/>
                          <w:szCs w:val="28"/>
                          <w:u w:val="single"/>
                        </w:rPr>
                        <w:t>Not applicable to your program</w:t>
                      </w:r>
                    </w:p>
                    <w:p w14:paraId="428BCA38" w14:textId="5F7BAA3D" w:rsidR="00EF05D4" w:rsidRPr="00EF05D4" w:rsidRDefault="00EF05D4" w:rsidP="00EF05D4">
                      <w:pPr>
                        <w:rPr>
                          <w:b/>
                          <w:sz w:val="44"/>
                        </w:rPr>
                      </w:pPr>
                    </w:p>
                  </w:txbxContent>
                </v:textbox>
              </v:shape>
            </w:pict>
          </mc:Fallback>
        </mc:AlternateContent>
      </w:r>
    </w:p>
    <w:p w14:paraId="049390C1" w14:textId="363161BF" w:rsidR="00EB7047" w:rsidRPr="00507118" w:rsidRDefault="001A6F53" w:rsidP="000F3E27">
      <w:pPr>
        <w:rPr>
          <w:b/>
          <w:bCs/>
        </w:rPr>
      </w:pPr>
      <w:r w:rsidRPr="00507118">
        <w:rPr>
          <w:b/>
          <w:bCs/>
        </w:rPr>
        <w:lastRenderedPageBreak/>
        <w:t>Acknowledgements and signatures:</w:t>
      </w:r>
    </w:p>
    <w:p w14:paraId="1D3F659A" w14:textId="2429908D" w:rsidR="00EB7047" w:rsidRPr="00507118" w:rsidRDefault="00EB7047" w:rsidP="000F3E27"/>
    <w:p w14:paraId="699B2F43" w14:textId="37E21C1B" w:rsidR="00EB7047" w:rsidRPr="00023BAC" w:rsidRDefault="001A6F53" w:rsidP="000F3E27">
      <w:pPr>
        <w:rPr>
          <w:i/>
          <w:iCs/>
        </w:rPr>
      </w:pPr>
      <w:r w:rsidRPr="00507118">
        <w:rPr>
          <w:i/>
          <w:iCs/>
        </w:rPr>
        <w:t xml:space="preserve">The candidate acknowledges that he/she collaborated with the Site Support Provider and University Support Provider on </w:t>
      </w:r>
      <w:r w:rsidR="00DF2CCD">
        <w:rPr>
          <w:i/>
          <w:iCs/>
        </w:rPr>
        <w:t>the development of the Individual</w:t>
      </w:r>
      <w:r w:rsidRPr="00507118">
        <w:rPr>
          <w:i/>
          <w:iCs/>
        </w:rPr>
        <w:t xml:space="preserve"> Development Plan (IDP). The candidate acknowledges that he/she has r</w:t>
      </w:r>
      <w:r w:rsidR="00BA6EB4">
        <w:rPr>
          <w:i/>
          <w:iCs/>
        </w:rPr>
        <w:t xml:space="preserve">eceived a copy of the </w:t>
      </w:r>
      <w:r w:rsidR="00336EDA">
        <w:rPr>
          <w:i/>
          <w:iCs/>
        </w:rPr>
        <w:t xml:space="preserve">Individual </w:t>
      </w:r>
      <w:r w:rsidRPr="00507118">
        <w:rPr>
          <w:i/>
          <w:iCs/>
        </w:rPr>
        <w:t xml:space="preserve">Development Plan and understands the requirement to provide the </w:t>
      </w:r>
      <w:r w:rsidR="00336EDA">
        <w:rPr>
          <w:i/>
          <w:iCs/>
        </w:rPr>
        <w:t xml:space="preserve">Individual </w:t>
      </w:r>
      <w:r w:rsidRPr="00507118">
        <w:rPr>
          <w:i/>
          <w:iCs/>
        </w:rPr>
        <w:t xml:space="preserve">Development Plan to the teacher induction program </w:t>
      </w:r>
      <w:r w:rsidR="00023BAC" w:rsidRPr="00507118">
        <w:rPr>
          <w:i/>
          <w:iCs/>
        </w:rPr>
        <w:t>and employer.</w:t>
      </w:r>
    </w:p>
    <w:p w14:paraId="339EF289" w14:textId="73CB3D98" w:rsidR="00EB7047" w:rsidRDefault="00EB7047" w:rsidP="000F3E27"/>
    <w:p w14:paraId="5706E987" w14:textId="4295DE3B" w:rsidR="00EB7047" w:rsidRDefault="00E45575" w:rsidP="000F3E27">
      <w:r>
        <w:t>________________________________</w:t>
      </w:r>
      <w:r w:rsidR="00D103A0">
        <w:t>________</w:t>
      </w:r>
      <w:r>
        <w:t>_______</w:t>
      </w:r>
      <w:r>
        <w:tab/>
      </w:r>
      <w:r>
        <w:tab/>
        <w:t>_______________</w:t>
      </w:r>
    </w:p>
    <w:p w14:paraId="250FDF9A" w14:textId="0A7B59D3" w:rsidR="00EB7047" w:rsidRDefault="00EB7047" w:rsidP="000F3E27">
      <w:r w:rsidRPr="00023BAC">
        <w:rPr>
          <w:b/>
          <w:bCs/>
        </w:rPr>
        <w:t xml:space="preserve">Candidate </w:t>
      </w:r>
      <w:r w:rsidR="00D103A0" w:rsidRPr="00023BAC">
        <w:rPr>
          <w:b/>
          <w:bCs/>
        </w:rPr>
        <w:t>s</w:t>
      </w:r>
      <w:r w:rsidRPr="00023BAC">
        <w:rPr>
          <w:b/>
          <w:bCs/>
        </w:rPr>
        <w:t>ignature</w:t>
      </w:r>
      <w:r w:rsidRPr="00023BAC">
        <w:rPr>
          <w:b/>
          <w:bCs/>
        </w:rPr>
        <w:tab/>
      </w:r>
      <w:r>
        <w:tab/>
      </w:r>
      <w:r>
        <w:tab/>
      </w:r>
      <w:r>
        <w:tab/>
      </w:r>
      <w:r>
        <w:tab/>
      </w:r>
      <w:r>
        <w:tab/>
      </w:r>
      <w:r w:rsidR="00D103A0">
        <w:tab/>
      </w:r>
      <w:r w:rsidRPr="00023BAC">
        <w:rPr>
          <w:b/>
          <w:bCs/>
        </w:rPr>
        <w:t>Date</w:t>
      </w:r>
    </w:p>
    <w:p w14:paraId="745D29FF" w14:textId="2825BADC" w:rsidR="00B4007B" w:rsidRDefault="00B4007B" w:rsidP="00732F2D">
      <w:pPr>
        <w:tabs>
          <w:tab w:val="left" w:pos="12748"/>
        </w:tabs>
        <w:rPr>
          <w:sz w:val="20"/>
          <w:szCs w:val="20"/>
        </w:rPr>
      </w:pPr>
    </w:p>
    <w:p w14:paraId="6C6F534E" w14:textId="77777777" w:rsidR="00C73DAE" w:rsidRPr="00023BAC" w:rsidRDefault="00C73DAE" w:rsidP="00732F2D">
      <w:pPr>
        <w:tabs>
          <w:tab w:val="left" w:pos="12748"/>
        </w:tabs>
        <w:rPr>
          <w:sz w:val="20"/>
          <w:szCs w:val="20"/>
        </w:rPr>
      </w:pPr>
    </w:p>
    <w:p w14:paraId="26ADA82D" w14:textId="4A08B51C" w:rsidR="00023BAC" w:rsidRPr="00507118" w:rsidRDefault="00D103A0" w:rsidP="00732F2D">
      <w:pPr>
        <w:tabs>
          <w:tab w:val="left" w:pos="12748"/>
        </w:tabs>
        <w:rPr>
          <w:i/>
          <w:iCs/>
        </w:rPr>
      </w:pPr>
      <w:r w:rsidRPr="00507118">
        <w:rPr>
          <w:i/>
          <w:iCs/>
        </w:rPr>
        <w:t>The Site Support Provider (</w:t>
      </w:r>
      <w:r w:rsidR="00023BAC" w:rsidRPr="00507118">
        <w:rPr>
          <w:i/>
          <w:iCs/>
        </w:rPr>
        <w:t>SSP/</w:t>
      </w:r>
      <w:r w:rsidRPr="00507118">
        <w:rPr>
          <w:i/>
          <w:iCs/>
        </w:rPr>
        <w:t>supervising teacher) acknowledges that he/she collaborated on the developme</w:t>
      </w:r>
      <w:r w:rsidR="00BA6EB4">
        <w:rPr>
          <w:i/>
          <w:iCs/>
        </w:rPr>
        <w:t xml:space="preserve">nt of the candidate’s </w:t>
      </w:r>
      <w:r w:rsidR="00DF2CCD">
        <w:rPr>
          <w:i/>
          <w:iCs/>
        </w:rPr>
        <w:t>Individual</w:t>
      </w:r>
      <w:r w:rsidR="00DF2CCD" w:rsidRPr="00507118">
        <w:rPr>
          <w:i/>
          <w:iCs/>
        </w:rPr>
        <w:t xml:space="preserve"> </w:t>
      </w:r>
      <w:r w:rsidRPr="00507118">
        <w:rPr>
          <w:i/>
          <w:iCs/>
        </w:rPr>
        <w:t>Development Plan (IDP), which provides essential information so that the induction program will know what supports are likely to be needed</w:t>
      </w:r>
      <w:r w:rsidR="00023BAC" w:rsidRPr="00507118">
        <w:rPr>
          <w:i/>
          <w:iCs/>
        </w:rPr>
        <w:t xml:space="preserve"> as the candidate begins his/her teaching career</w:t>
      </w:r>
      <w:r w:rsidRPr="00507118">
        <w:rPr>
          <w:i/>
          <w:iCs/>
        </w:rPr>
        <w:t xml:space="preserve">. </w:t>
      </w:r>
    </w:p>
    <w:p w14:paraId="614B0D43" w14:textId="1AD71AD7" w:rsidR="00EB7047" w:rsidRPr="00507118" w:rsidRDefault="00732F2D" w:rsidP="00732F2D">
      <w:pPr>
        <w:tabs>
          <w:tab w:val="left" w:pos="12748"/>
        </w:tabs>
      </w:pPr>
      <w:r w:rsidRPr="00507118">
        <w:tab/>
      </w:r>
    </w:p>
    <w:p w14:paraId="5B8893EE" w14:textId="3F6F5D39" w:rsidR="00EB7047" w:rsidRPr="00507118" w:rsidRDefault="00E45575" w:rsidP="000F3E27">
      <w:r w:rsidRPr="00507118">
        <w:t>___________________________________</w:t>
      </w:r>
      <w:r w:rsidR="00D103A0" w:rsidRPr="00507118">
        <w:t>________</w:t>
      </w:r>
      <w:r w:rsidRPr="00507118">
        <w:t>____</w:t>
      </w:r>
      <w:r w:rsidRPr="00507118">
        <w:tab/>
      </w:r>
      <w:r w:rsidRPr="00507118">
        <w:tab/>
        <w:t>_______________</w:t>
      </w:r>
    </w:p>
    <w:p w14:paraId="72FFF260" w14:textId="45C7A43D" w:rsidR="00EB7047" w:rsidRPr="00507118" w:rsidRDefault="00D103A0" w:rsidP="000F3E27">
      <w:r w:rsidRPr="00507118">
        <w:rPr>
          <w:b/>
          <w:bCs/>
        </w:rPr>
        <w:t>Site</w:t>
      </w:r>
      <w:r w:rsidR="00EB7047" w:rsidRPr="00507118">
        <w:rPr>
          <w:b/>
          <w:bCs/>
        </w:rPr>
        <w:t xml:space="preserve"> Support Provider</w:t>
      </w:r>
      <w:r w:rsidRPr="00507118">
        <w:rPr>
          <w:b/>
          <w:bCs/>
        </w:rPr>
        <w:t xml:space="preserve"> </w:t>
      </w:r>
      <w:r w:rsidR="00FE1FB4">
        <w:rPr>
          <w:b/>
          <w:bCs/>
        </w:rPr>
        <w:t>s</w:t>
      </w:r>
      <w:r w:rsidR="002A05A9" w:rsidRPr="00507118">
        <w:rPr>
          <w:b/>
          <w:bCs/>
        </w:rPr>
        <w:t>ignature</w:t>
      </w:r>
      <w:r w:rsidR="00EB7047" w:rsidRPr="00507118">
        <w:tab/>
      </w:r>
      <w:r w:rsidR="00EB7047" w:rsidRPr="00507118">
        <w:tab/>
      </w:r>
      <w:r w:rsidRPr="00507118">
        <w:tab/>
      </w:r>
      <w:r w:rsidRPr="00507118">
        <w:tab/>
      </w:r>
      <w:r w:rsidRPr="00507118">
        <w:tab/>
      </w:r>
      <w:r w:rsidR="00EB7047" w:rsidRPr="00507118">
        <w:rPr>
          <w:b/>
          <w:bCs/>
        </w:rPr>
        <w:t>Date</w:t>
      </w:r>
    </w:p>
    <w:p w14:paraId="20C3DA6E" w14:textId="1E97B59B" w:rsidR="00372414" w:rsidRPr="00507118" w:rsidRDefault="00372414" w:rsidP="000F3E27">
      <w:pPr>
        <w:rPr>
          <w:sz w:val="20"/>
          <w:szCs w:val="20"/>
        </w:rPr>
      </w:pPr>
    </w:p>
    <w:p w14:paraId="5D1C83FC" w14:textId="0AC465D7" w:rsidR="00C73DAE" w:rsidRPr="00507118" w:rsidRDefault="00C73DAE" w:rsidP="000F3E27">
      <w:pPr>
        <w:rPr>
          <w:sz w:val="20"/>
          <w:szCs w:val="20"/>
        </w:rPr>
      </w:pPr>
    </w:p>
    <w:p w14:paraId="1AF9C372" w14:textId="23672AD5" w:rsidR="00023BAC" w:rsidRPr="00507118" w:rsidRDefault="00023BAC" w:rsidP="000F3E27">
      <w:pPr>
        <w:rPr>
          <w:i/>
          <w:iCs/>
        </w:rPr>
      </w:pPr>
      <w:r w:rsidRPr="00507118">
        <w:rPr>
          <w:i/>
          <w:iCs/>
        </w:rPr>
        <w:t>The University Support Provider (USP) acknowledges that he/she collaborated on the developme</w:t>
      </w:r>
      <w:r w:rsidR="00BA6EB4">
        <w:rPr>
          <w:i/>
          <w:iCs/>
        </w:rPr>
        <w:t xml:space="preserve">nt of the candidate’s </w:t>
      </w:r>
      <w:r w:rsidR="00DF2CCD">
        <w:rPr>
          <w:i/>
          <w:iCs/>
        </w:rPr>
        <w:t>Individual</w:t>
      </w:r>
      <w:r w:rsidRPr="00507118">
        <w:rPr>
          <w:i/>
          <w:iCs/>
        </w:rPr>
        <w:t xml:space="preserve"> Development Plan (IDP) and has provided a copy to the candidate with instructions to provide the IDP to the induction program and employer. The USP acknowledges that the candidate’s IDP has been archived as a portable document by the preliminary program.</w:t>
      </w:r>
    </w:p>
    <w:p w14:paraId="4577C42F" w14:textId="77777777" w:rsidR="00023BAC" w:rsidRPr="00507118" w:rsidRDefault="00023BAC" w:rsidP="000F3E27">
      <w:pPr>
        <w:rPr>
          <w:i/>
          <w:iCs/>
        </w:rPr>
      </w:pPr>
    </w:p>
    <w:p w14:paraId="51A27050" w14:textId="62FA2F8B" w:rsidR="00D103A0" w:rsidRPr="00507118" w:rsidRDefault="00D103A0" w:rsidP="00D103A0">
      <w:r w:rsidRPr="00507118">
        <w:t>_______________________________________________</w:t>
      </w:r>
      <w:r w:rsidRPr="00507118">
        <w:tab/>
      </w:r>
      <w:r w:rsidRPr="00507118">
        <w:tab/>
        <w:t>_______________</w:t>
      </w:r>
    </w:p>
    <w:p w14:paraId="5FBB8746" w14:textId="32FEC9CE" w:rsidR="00D103A0" w:rsidRPr="00507118" w:rsidRDefault="00D103A0" w:rsidP="00D103A0">
      <w:r w:rsidRPr="00507118">
        <w:rPr>
          <w:b/>
          <w:bCs/>
        </w:rPr>
        <w:t>University Support Provider signature</w:t>
      </w:r>
      <w:r w:rsidRPr="00507118">
        <w:tab/>
      </w:r>
      <w:r w:rsidRPr="00507118">
        <w:tab/>
      </w:r>
      <w:r w:rsidRPr="00507118">
        <w:tab/>
      </w:r>
      <w:r w:rsidRPr="00507118">
        <w:tab/>
      </w:r>
      <w:r w:rsidRPr="00507118">
        <w:rPr>
          <w:b/>
          <w:bCs/>
        </w:rPr>
        <w:t>Date</w:t>
      </w:r>
    </w:p>
    <w:p w14:paraId="64D8EECE" w14:textId="460BCFBC" w:rsidR="00372414" w:rsidRPr="00507118" w:rsidRDefault="00372414" w:rsidP="000F3E27"/>
    <w:tbl>
      <w:tblPr>
        <w:tblStyle w:val="TableGrid"/>
        <w:tblW w:w="0" w:type="auto"/>
        <w:jc w:val="center"/>
        <w:tblLook w:val="04A0" w:firstRow="1" w:lastRow="0" w:firstColumn="1" w:lastColumn="0" w:noHBand="0" w:noVBand="1"/>
      </w:tblPr>
      <w:tblGrid>
        <w:gridCol w:w="14390"/>
      </w:tblGrid>
      <w:tr w:rsidR="00372414" w14:paraId="181B0AEF" w14:textId="77777777" w:rsidTr="00D700D2">
        <w:trPr>
          <w:trHeight w:val="1880"/>
          <w:jc w:val="center"/>
        </w:trPr>
        <w:tc>
          <w:tcPr>
            <w:tcW w:w="9715" w:type="dxa"/>
          </w:tcPr>
          <w:p w14:paraId="249D609D" w14:textId="77777777" w:rsidR="00D700D2" w:rsidRDefault="00D700D2" w:rsidP="00D700D2">
            <w:r>
              <w:rPr>
                <w:b/>
              </w:rPr>
              <w:t xml:space="preserve">IDP Submission: </w:t>
            </w:r>
            <w:r>
              <w:t>Candidates are to utilize this document as a template for completing their Digital IDP via Adobe Sign.  When ready, candidates should visit the IDP Adobe Sign Web Form via the link provided in their clinical practice course, and transfer the information from this completed template, to the web form for collection of signatures and final submission.</w:t>
            </w:r>
          </w:p>
          <w:p w14:paraId="5EDE7AD4" w14:textId="61281C18" w:rsidR="00D700D2" w:rsidRPr="00D700D2" w:rsidRDefault="00D700D2" w:rsidP="00D700D2">
            <w:pPr>
              <w:rPr>
                <w:b/>
              </w:rPr>
            </w:pPr>
            <w:r>
              <w:rPr>
                <w:b/>
              </w:rPr>
              <w:t xml:space="preserve">IDP Web Form link: </w:t>
            </w:r>
            <w:hyperlink r:id="rId7" w:history="1">
              <w:r w:rsidRPr="00D700D2">
                <w:rPr>
                  <w:rStyle w:val="Hyperlink"/>
                </w:rPr>
                <w:t>https://nationaluniversitysystem.na1.echosign.com/public/esignWidget?wid=CBFCIBAA3AAABLblqZhCePvJ9dLlc20ADwujKE2VN9P4nuOD2weTyjncFohxpOoXpMsaPZY5kvsfUnii8sKE*</w:t>
              </w:r>
            </w:hyperlink>
            <w:r>
              <w:rPr>
                <w:b/>
              </w:rPr>
              <w:t xml:space="preserve"> </w:t>
            </w:r>
          </w:p>
        </w:tc>
      </w:tr>
    </w:tbl>
    <w:p w14:paraId="1D968296" w14:textId="77777777" w:rsidR="00BA6EB4" w:rsidRPr="00BA6EB4" w:rsidRDefault="00BA6EB4" w:rsidP="00BA6EB4">
      <w:pPr>
        <w:spacing w:before="120"/>
        <w:jc w:val="center"/>
        <w:rPr>
          <w:sz w:val="20"/>
        </w:rPr>
      </w:pPr>
      <w:r w:rsidRPr="00BA6EB4">
        <w:rPr>
          <w:sz w:val="20"/>
        </w:rPr>
        <w:t xml:space="preserve">For Candidates bridging to employment under the CTC Executive Order, continued support is provided during monthly webinars, focused on </w:t>
      </w:r>
      <w:proofErr w:type="spellStart"/>
      <w:r w:rsidRPr="00BA6EB4">
        <w:rPr>
          <w:sz w:val="20"/>
        </w:rPr>
        <w:t>CalTPA</w:t>
      </w:r>
      <w:proofErr w:type="spellEnd"/>
      <w:r w:rsidRPr="00BA6EB4">
        <w:rPr>
          <w:sz w:val="20"/>
        </w:rPr>
        <w:t xml:space="preserve"> submission. Please contact credentials@nu.edu for information.</w:t>
      </w:r>
    </w:p>
    <w:sectPr w:rsidR="00BA6EB4" w:rsidRPr="00BA6EB4" w:rsidSect="0062744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D3FC" w14:textId="77777777" w:rsidR="003A4498" w:rsidRDefault="003A4498" w:rsidP="00792686">
      <w:r>
        <w:separator/>
      </w:r>
    </w:p>
  </w:endnote>
  <w:endnote w:type="continuationSeparator" w:id="0">
    <w:p w14:paraId="3A9CD7F6" w14:textId="77777777" w:rsidR="003A4498" w:rsidRDefault="003A4498" w:rsidP="0079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4A65" w14:textId="77777777" w:rsidR="002C7163" w:rsidRDefault="002C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2DEF" w14:textId="7B41CAEA" w:rsidR="00831980" w:rsidRPr="00507118" w:rsidRDefault="00000000" w:rsidP="00507118">
    <w:pPr>
      <w:pStyle w:val="Footer"/>
      <w:rPr>
        <w:rFonts w:ascii="Arial" w:hAnsi="Arial" w:cs="Arial"/>
        <w:sz w:val="16"/>
        <w:szCs w:val="16"/>
      </w:rPr>
    </w:pPr>
    <w:sdt>
      <w:sdtPr>
        <w:id w:val="-846786268"/>
        <w:docPartObj>
          <w:docPartGallery w:val="Page Numbers (Bottom of Page)"/>
          <w:docPartUnique/>
        </w:docPartObj>
      </w:sdtPr>
      <w:sdtEndPr>
        <w:rPr>
          <w:rFonts w:ascii="Arial" w:hAnsi="Arial" w:cs="Arial"/>
          <w:noProof/>
          <w:sz w:val="16"/>
          <w:szCs w:val="16"/>
        </w:rPr>
      </w:sdtEndPr>
      <w:sdtContent>
        <w:r w:rsidR="002C7163">
          <w:rPr>
            <w:rFonts w:ascii="Arial" w:hAnsi="Arial" w:cs="Arial"/>
            <w:sz w:val="16"/>
            <w:szCs w:val="16"/>
          </w:rPr>
          <w:t>July 5, 2022</w:t>
        </w:r>
        <w:r w:rsidR="00507118">
          <w:t xml:space="preserve"> </w:t>
        </w:r>
        <w:r w:rsidR="00507118">
          <w:tab/>
        </w:r>
        <w:r w:rsidR="00507118">
          <w:tab/>
        </w:r>
        <w:r w:rsidR="00507118">
          <w:tab/>
        </w:r>
        <w:r w:rsidR="00507118">
          <w:tab/>
        </w:r>
        <w:r w:rsidR="00507118">
          <w:tab/>
        </w:r>
        <w:r w:rsidR="00507118">
          <w:tab/>
        </w:r>
        <w:r w:rsidR="00507118">
          <w:tab/>
          <w:t xml:space="preserve">          </w:t>
        </w:r>
        <w:r w:rsidR="00507118" w:rsidRPr="00507118">
          <w:rPr>
            <w:rFonts w:ascii="Arial" w:hAnsi="Arial" w:cs="Arial"/>
            <w:sz w:val="16"/>
            <w:szCs w:val="16"/>
          </w:rPr>
          <w:t xml:space="preserve">Page </w:t>
        </w:r>
        <w:r w:rsidR="00507118" w:rsidRPr="00507118">
          <w:rPr>
            <w:rFonts w:ascii="Arial" w:hAnsi="Arial" w:cs="Arial"/>
            <w:sz w:val="16"/>
            <w:szCs w:val="16"/>
          </w:rPr>
          <w:fldChar w:fldCharType="begin"/>
        </w:r>
        <w:r w:rsidR="00507118" w:rsidRPr="00507118">
          <w:rPr>
            <w:rFonts w:ascii="Arial" w:hAnsi="Arial" w:cs="Arial"/>
            <w:sz w:val="16"/>
            <w:szCs w:val="16"/>
          </w:rPr>
          <w:instrText xml:space="preserve"> PAGE   \* MERGEFORMAT </w:instrText>
        </w:r>
        <w:r w:rsidR="00507118" w:rsidRPr="00507118">
          <w:rPr>
            <w:rFonts w:ascii="Arial" w:hAnsi="Arial" w:cs="Arial"/>
            <w:sz w:val="16"/>
            <w:szCs w:val="16"/>
          </w:rPr>
          <w:fldChar w:fldCharType="separate"/>
        </w:r>
        <w:r w:rsidR="00E32723">
          <w:rPr>
            <w:rFonts w:ascii="Arial" w:hAnsi="Arial" w:cs="Arial"/>
            <w:noProof/>
            <w:sz w:val="16"/>
            <w:szCs w:val="16"/>
          </w:rPr>
          <w:t>9</w:t>
        </w:r>
        <w:r w:rsidR="00507118" w:rsidRPr="00507118">
          <w:rPr>
            <w:rFonts w:ascii="Arial" w:hAnsi="Arial" w:cs="Arial"/>
            <w:noProof/>
            <w:sz w:val="16"/>
            <w:szCs w:val="16"/>
          </w:rPr>
          <w:fldChar w:fldCharType="end"/>
        </w:r>
      </w:sdtContent>
    </w:sdt>
  </w:p>
  <w:p w14:paraId="0DCA443A" w14:textId="77777777" w:rsidR="00B829D4" w:rsidRDefault="00B829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2CFF" w14:textId="77777777" w:rsidR="002C7163" w:rsidRDefault="002C7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6394" w14:textId="77777777" w:rsidR="003A4498" w:rsidRDefault="003A4498" w:rsidP="00792686">
      <w:r>
        <w:separator/>
      </w:r>
    </w:p>
  </w:footnote>
  <w:footnote w:type="continuationSeparator" w:id="0">
    <w:p w14:paraId="39F90EAD" w14:textId="77777777" w:rsidR="003A4498" w:rsidRDefault="003A4498" w:rsidP="0079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2FDD" w14:textId="77777777" w:rsidR="002C7163" w:rsidRDefault="002C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6DAF" w14:textId="0A48549C" w:rsidR="00732F2D" w:rsidRPr="007B74DA" w:rsidRDefault="007B74DA" w:rsidP="007B74DA">
    <w:pPr>
      <w:tabs>
        <w:tab w:val="left" w:pos="3150"/>
      </w:tabs>
      <w:ind w:left="1440"/>
      <w:rPr>
        <w:b/>
        <w:color w:val="002060"/>
        <w:sz w:val="28"/>
        <w:szCs w:val="22"/>
      </w:rPr>
    </w:pPr>
    <w:r>
      <w:rPr>
        <w:rFonts w:ascii="Times New Roman" w:hAnsi="Times New Roman" w:cs="Times New Roman"/>
        <w:b/>
        <w:noProof/>
        <w:sz w:val="20"/>
        <w:szCs w:val="20"/>
      </w:rPr>
      <w:drawing>
        <wp:anchor distT="0" distB="0" distL="114300" distR="114300" simplePos="0" relativeHeight="251665408" behindDoc="1" locked="0" layoutInCell="1" allowOverlap="1" wp14:anchorId="13E2A6C3" wp14:editId="79244DC2">
          <wp:simplePos x="0" y="0"/>
          <wp:positionH relativeFrom="column">
            <wp:posOffset>0</wp:posOffset>
          </wp:positionH>
          <wp:positionV relativeFrom="paragraph">
            <wp:posOffset>-635</wp:posOffset>
          </wp:positionV>
          <wp:extent cx="619125" cy="6191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National_University_(California)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r w:rsidR="00515476" w:rsidRPr="007B74DA">
      <w:rPr>
        <w:b/>
        <w:color w:val="002060"/>
        <w:sz w:val="28"/>
        <w:szCs w:val="22"/>
      </w:rPr>
      <w:t>N</w:t>
    </w:r>
    <w:r w:rsidR="00732F2D" w:rsidRPr="007B74DA">
      <w:rPr>
        <w:b/>
        <w:color w:val="002060"/>
        <w:sz w:val="28"/>
        <w:szCs w:val="22"/>
      </w:rPr>
      <w:t>ational University</w:t>
    </w:r>
    <w:r>
      <w:rPr>
        <w:b/>
        <w:color w:val="002060"/>
        <w:sz w:val="28"/>
        <w:szCs w:val="22"/>
      </w:rPr>
      <w:tab/>
    </w:r>
  </w:p>
  <w:p w14:paraId="00D1296D" w14:textId="1CF4EFF5" w:rsidR="00944472" w:rsidRPr="007B74DA" w:rsidRDefault="002C7163" w:rsidP="00944472">
    <w:pPr>
      <w:tabs>
        <w:tab w:val="left" w:pos="8476"/>
      </w:tabs>
      <w:ind w:left="1440"/>
      <w:rPr>
        <w:b/>
        <w:color w:val="002060"/>
        <w:sz w:val="28"/>
        <w:szCs w:val="22"/>
      </w:rPr>
    </w:pPr>
    <w:r>
      <w:rPr>
        <w:b/>
        <w:color w:val="002060"/>
        <w:sz w:val="28"/>
        <w:szCs w:val="22"/>
      </w:rPr>
      <w:t>Special Education</w:t>
    </w:r>
    <w:r w:rsidR="00944472">
      <w:rPr>
        <w:b/>
        <w:color w:val="002060"/>
        <w:sz w:val="28"/>
        <w:szCs w:val="22"/>
      </w:rPr>
      <w:t xml:space="preserve"> </w:t>
    </w:r>
    <w:r w:rsidR="00944472" w:rsidRPr="007B74DA">
      <w:rPr>
        <w:b/>
        <w:color w:val="002060"/>
        <w:sz w:val="28"/>
        <w:szCs w:val="22"/>
      </w:rPr>
      <w:t>Department</w:t>
    </w:r>
  </w:p>
  <w:p w14:paraId="732EDAD0" w14:textId="0D7F1C9D" w:rsidR="00944472" w:rsidRDefault="00944472" w:rsidP="00944472">
    <w:pPr>
      <w:tabs>
        <w:tab w:val="left" w:pos="8476"/>
      </w:tabs>
      <w:ind w:left="1440"/>
      <w:rPr>
        <w:b/>
        <w:i/>
        <w:color w:val="002060"/>
        <w:sz w:val="28"/>
        <w:szCs w:val="22"/>
      </w:rPr>
    </w:pPr>
    <w:r w:rsidRPr="007B74DA">
      <w:rPr>
        <w:b/>
        <w:color w:val="002060"/>
        <w:sz w:val="28"/>
        <w:szCs w:val="22"/>
      </w:rPr>
      <w:t>Individual Development Plan</w:t>
    </w:r>
    <w:r>
      <w:rPr>
        <w:b/>
        <w:color w:val="002060"/>
        <w:sz w:val="28"/>
        <w:szCs w:val="22"/>
      </w:rPr>
      <w:t xml:space="preserve"> for Induction</w:t>
    </w:r>
    <w:r w:rsidRPr="007B74DA">
      <w:rPr>
        <w:b/>
        <w:color w:val="002060"/>
        <w:sz w:val="28"/>
        <w:szCs w:val="22"/>
      </w:rPr>
      <w:t xml:space="preserve"> (IDP) </w:t>
    </w:r>
    <w:r w:rsidRPr="007B74DA">
      <w:rPr>
        <w:b/>
        <w:i/>
        <w:color w:val="002060"/>
        <w:sz w:val="28"/>
        <w:szCs w:val="22"/>
      </w:rPr>
      <w:t xml:space="preserve">AY </w:t>
    </w:r>
    <w:r w:rsidR="000F52B0">
      <w:rPr>
        <w:b/>
        <w:i/>
        <w:color w:val="002060"/>
        <w:sz w:val="28"/>
        <w:szCs w:val="22"/>
      </w:rPr>
      <w:t>2022-2023</w:t>
    </w:r>
  </w:p>
  <w:p w14:paraId="2922BA4F" w14:textId="77777777" w:rsidR="00732F2D" w:rsidRPr="00C63D04" w:rsidRDefault="00732F2D" w:rsidP="00732F2D">
    <w:pPr>
      <w:tabs>
        <w:tab w:val="left" w:pos="8476"/>
      </w:tabs>
      <w:jc w:val="center"/>
      <w:rPr>
        <w:b/>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8114" w14:textId="77777777" w:rsidR="00627442" w:rsidRPr="007B74DA" w:rsidRDefault="00627442" w:rsidP="00627442">
    <w:pPr>
      <w:tabs>
        <w:tab w:val="left" w:pos="3150"/>
      </w:tabs>
      <w:ind w:left="1440"/>
      <w:rPr>
        <w:b/>
        <w:color w:val="002060"/>
        <w:sz w:val="28"/>
        <w:szCs w:val="22"/>
      </w:rPr>
    </w:pPr>
    <w:r>
      <w:rPr>
        <w:rFonts w:ascii="Times New Roman" w:hAnsi="Times New Roman" w:cs="Times New Roman"/>
        <w:b/>
        <w:noProof/>
        <w:sz w:val="20"/>
        <w:szCs w:val="20"/>
      </w:rPr>
      <w:drawing>
        <wp:anchor distT="0" distB="0" distL="114300" distR="114300" simplePos="0" relativeHeight="251667456" behindDoc="1" locked="0" layoutInCell="1" allowOverlap="1" wp14:anchorId="27FDFCD7" wp14:editId="55D981FF">
          <wp:simplePos x="0" y="0"/>
          <wp:positionH relativeFrom="column">
            <wp:posOffset>0</wp:posOffset>
          </wp:positionH>
          <wp:positionV relativeFrom="paragraph">
            <wp:posOffset>-635</wp:posOffset>
          </wp:positionV>
          <wp:extent cx="6191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National_University_(California)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r w:rsidRPr="007B74DA">
      <w:rPr>
        <w:b/>
        <w:color w:val="002060"/>
        <w:sz w:val="28"/>
        <w:szCs w:val="22"/>
      </w:rPr>
      <w:t>National University</w:t>
    </w:r>
    <w:r>
      <w:rPr>
        <w:b/>
        <w:color w:val="002060"/>
        <w:sz w:val="28"/>
        <w:szCs w:val="22"/>
      </w:rPr>
      <w:tab/>
    </w:r>
  </w:p>
  <w:p w14:paraId="5384AE3C" w14:textId="0BA885DE" w:rsidR="00627442" w:rsidRPr="007B74DA" w:rsidRDefault="000576A7" w:rsidP="00627442">
    <w:pPr>
      <w:tabs>
        <w:tab w:val="left" w:pos="8476"/>
      </w:tabs>
      <w:ind w:left="1440"/>
      <w:rPr>
        <w:b/>
        <w:color w:val="002060"/>
        <w:sz w:val="28"/>
        <w:szCs w:val="22"/>
      </w:rPr>
    </w:pPr>
    <w:r>
      <w:rPr>
        <w:b/>
        <w:color w:val="002060"/>
        <w:sz w:val="28"/>
        <w:szCs w:val="22"/>
      </w:rPr>
      <w:t>Special Education</w:t>
    </w:r>
    <w:r w:rsidR="00944472">
      <w:rPr>
        <w:b/>
        <w:color w:val="002060"/>
        <w:sz w:val="28"/>
        <w:szCs w:val="22"/>
      </w:rPr>
      <w:t xml:space="preserve"> </w:t>
    </w:r>
    <w:r w:rsidR="00627442" w:rsidRPr="007B74DA">
      <w:rPr>
        <w:b/>
        <w:color w:val="002060"/>
        <w:sz w:val="28"/>
        <w:szCs w:val="22"/>
      </w:rPr>
      <w:t>Department</w:t>
    </w:r>
  </w:p>
  <w:p w14:paraId="241D2910" w14:textId="1B798611" w:rsidR="00627442" w:rsidRDefault="00627442" w:rsidP="00627442">
    <w:pPr>
      <w:tabs>
        <w:tab w:val="left" w:pos="8476"/>
      </w:tabs>
      <w:ind w:left="1440"/>
      <w:rPr>
        <w:b/>
        <w:i/>
        <w:color w:val="002060"/>
        <w:sz w:val="28"/>
        <w:szCs w:val="22"/>
      </w:rPr>
    </w:pPr>
    <w:r w:rsidRPr="007B74DA">
      <w:rPr>
        <w:b/>
        <w:color w:val="002060"/>
        <w:sz w:val="28"/>
        <w:szCs w:val="22"/>
      </w:rPr>
      <w:t>Individual Development Plan</w:t>
    </w:r>
    <w:r w:rsidR="001E42D7">
      <w:rPr>
        <w:b/>
        <w:color w:val="002060"/>
        <w:sz w:val="28"/>
        <w:szCs w:val="22"/>
      </w:rPr>
      <w:t xml:space="preserve"> for Induction</w:t>
    </w:r>
    <w:r w:rsidRPr="007B74DA">
      <w:rPr>
        <w:b/>
        <w:color w:val="002060"/>
        <w:sz w:val="28"/>
        <w:szCs w:val="22"/>
      </w:rPr>
      <w:t xml:space="preserve"> (IDP) </w:t>
    </w:r>
    <w:r w:rsidRPr="007B74DA">
      <w:rPr>
        <w:b/>
        <w:i/>
        <w:color w:val="002060"/>
        <w:sz w:val="28"/>
        <w:szCs w:val="22"/>
      </w:rPr>
      <w:t xml:space="preserve">AY </w:t>
    </w:r>
    <w:r w:rsidR="00E35349">
      <w:rPr>
        <w:b/>
        <w:i/>
        <w:color w:val="002060"/>
        <w:sz w:val="28"/>
        <w:szCs w:val="22"/>
      </w:rPr>
      <w:t>2022</w:t>
    </w:r>
    <w:r w:rsidR="000576A7">
      <w:rPr>
        <w:b/>
        <w:i/>
        <w:color w:val="002060"/>
        <w:sz w:val="28"/>
        <w:szCs w:val="22"/>
      </w:rPr>
      <w:t>-2023</w:t>
    </w:r>
  </w:p>
  <w:p w14:paraId="1C438C68" w14:textId="57B099B4" w:rsidR="00732F2D" w:rsidRPr="00627442" w:rsidRDefault="00627442" w:rsidP="00627442">
    <w:pPr>
      <w:tabs>
        <w:tab w:val="left" w:pos="8476"/>
      </w:tabs>
      <w:ind w:left="1440"/>
      <w:rPr>
        <w:rFonts w:ascii="Times New Roman" w:hAnsi="Times New Roman" w:cs="Times New Roman"/>
        <w:color w:val="002060"/>
      </w:rPr>
    </w:pPr>
    <w:r>
      <w:t>An individual development plan is written before a candidate exits their Preliminary Credential Preparation Program and will include recommendations for further study during the candidate’s Induction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1BA"/>
    <w:multiLevelType w:val="multilevel"/>
    <w:tmpl w:val="871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6724E"/>
    <w:multiLevelType w:val="hybridMultilevel"/>
    <w:tmpl w:val="DD56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C0319"/>
    <w:multiLevelType w:val="hybridMultilevel"/>
    <w:tmpl w:val="ECA4CEA0"/>
    <w:lvl w:ilvl="0" w:tplc="B85C59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746E3"/>
    <w:multiLevelType w:val="hybridMultilevel"/>
    <w:tmpl w:val="4A60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002C5"/>
    <w:multiLevelType w:val="multilevel"/>
    <w:tmpl w:val="CF0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84004E"/>
    <w:multiLevelType w:val="multilevel"/>
    <w:tmpl w:val="D64E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942378">
    <w:abstractNumId w:val="2"/>
  </w:num>
  <w:num w:numId="2" w16cid:durableId="2029478630">
    <w:abstractNumId w:val="5"/>
  </w:num>
  <w:num w:numId="3" w16cid:durableId="954479321">
    <w:abstractNumId w:val="0"/>
  </w:num>
  <w:num w:numId="4" w16cid:durableId="1744447557">
    <w:abstractNumId w:val="4"/>
  </w:num>
  <w:num w:numId="5" w16cid:durableId="2093043871">
    <w:abstractNumId w:val="3"/>
  </w:num>
  <w:num w:numId="6" w16cid:durableId="147213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86"/>
    <w:rsid w:val="00000B26"/>
    <w:rsid w:val="00014BE4"/>
    <w:rsid w:val="0001581D"/>
    <w:rsid w:val="00023BAC"/>
    <w:rsid w:val="0002738D"/>
    <w:rsid w:val="00031E67"/>
    <w:rsid w:val="0005006C"/>
    <w:rsid w:val="000511AA"/>
    <w:rsid w:val="00051467"/>
    <w:rsid w:val="000576A7"/>
    <w:rsid w:val="00062120"/>
    <w:rsid w:val="00065D52"/>
    <w:rsid w:val="00071B97"/>
    <w:rsid w:val="000C03B8"/>
    <w:rsid w:val="000C62E4"/>
    <w:rsid w:val="000D5A4F"/>
    <w:rsid w:val="000F0B4D"/>
    <w:rsid w:val="000F3E27"/>
    <w:rsid w:val="000F49D7"/>
    <w:rsid w:val="000F52B0"/>
    <w:rsid w:val="00104898"/>
    <w:rsid w:val="00116EAD"/>
    <w:rsid w:val="0013730E"/>
    <w:rsid w:val="00140485"/>
    <w:rsid w:val="00156969"/>
    <w:rsid w:val="00163089"/>
    <w:rsid w:val="001812CF"/>
    <w:rsid w:val="0018521A"/>
    <w:rsid w:val="00196E93"/>
    <w:rsid w:val="0019762D"/>
    <w:rsid w:val="001A3053"/>
    <w:rsid w:val="001A6B00"/>
    <w:rsid w:val="001A6F53"/>
    <w:rsid w:val="001C002A"/>
    <w:rsid w:val="001C0362"/>
    <w:rsid w:val="001D3BED"/>
    <w:rsid w:val="001E42D7"/>
    <w:rsid w:val="001F2B08"/>
    <w:rsid w:val="00212F20"/>
    <w:rsid w:val="002225EE"/>
    <w:rsid w:val="002249AD"/>
    <w:rsid w:val="002322E3"/>
    <w:rsid w:val="002344B0"/>
    <w:rsid w:val="002460C3"/>
    <w:rsid w:val="0025553B"/>
    <w:rsid w:val="002647A1"/>
    <w:rsid w:val="00277EB7"/>
    <w:rsid w:val="0028230F"/>
    <w:rsid w:val="002A05A9"/>
    <w:rsid w:val="002B4F27"/>
    <w:rsid w:val="002B7D16"/>
    <w:rsid w:val="002C2E7C"/>
    <w:rsid w:val="002C7163"/>
    <w:rsid w:val="002D3260"/>
    <w:rsid w:val="002D67E7"/>
    <w:rsid w:val="002E3629"/>
    <w:rsid w:val="002E7B14"/>
    <w:rsid w:val="00300F4C"/>
    <w:rsid w:val="003100C3"/>
    <w:rsid w:val="00317875"/>
    <w:rsid w:val="00331DD0"/>
    <w:rsid w:val="00336EDA"/>
    <w:rsid w:val="00345419"/>
    <w:rsid w:val="00372414"/>
    <w:rsid w:val="003A4498"/>
    <w:rsid w:val="003E5FB7"/>
    <w:rsid w:val="003F1217"/>
    <w:rsid w:val="003F3EB4"/>
    <w:rsid w:val="003F5A70"/>
    <w:rsid w:val="003F69EF"/>
    <w:rsid w:val="00411582"/>
    <w:rsid w:val="00425E5B"/>
    <w:rsid w:val="00436E8B"/>
    <w:rsid w:val="00443943"/>
    <w:rsid w:val="00451607"/>
    <w:rsid w:val="004548C2"/>
    <w:rsid w:val="0046499B"/>
    <w:rsid w:val="00480D9D"/>
    <w:rsid w:val="004840C1"/>
    <w:rsid w:val="004960C6"/>
    <w:rsid w:val="004B4DD0"/>
    <w:rsid w:val="004B5F33"/>
    <w:rsid w:val="004C7FB0"/>
    <w:rsid w:val="004E54AB"/>
    <w:rsid w:val="004F222D"/>
    <w:rsid w:val="00507118"/>
    <w:rsid w:val="005146BF"/>
    <w:rsid w:val="00515476"/>
    <w:rsid w:val="00526EB0"/>
    <w:rsid w:val="00564679"/>
    <w:rsid w:val="0056738D"/>
    <w:rsid w:val="005744C8"/>
    <w:rsid w:val="00586B23"/>
    <w:rsid w:val="0059424D"/>
    <w:rsid w:val="005B3051"/>
    <w:rsid w:val="005B4B83"/>
    <w:rsid w:val="005B7868"/>
    <w:rsid w:val="005D5CF0"/>
    <w:rsid w:val="005E4288"/>
    <w:rsid w:val="005E4747"/>
    <w:rsid w:val="005F05B3"/>
    <w:rsid w:val="005F23DB"/>
    <w:rsid w:val="005F3A51"/>
    <w:rsid w:val="00614D57"/>
    <w:rsid w:val="00627442"/>
    <w:rsid w:val="00634D34"/>
    <w:rsid w:val="006428D0"/>
    <w:rsid w:val="0064320B"/>
    <w:rsid w:val="0065003F"/>
    <w:rsid w:val="00661D28"/>
    <w:rsid w:val="00664B24"/>
    <w:rsid w:val="006714DE"/>
    <w:rsid w:val="006779D4"/>
    <w:rsid w:val="00684FA3"/>
    <w:rsid w:val="006923ED"/>
    <w:rsid w:val="0069758D"/>
    <w:rsid w:val="006B7856"/>
    <w:rsid w:val="006C7DED"/>
    <w:rsid w:val="006E5676"/>
    <w:rsid w:val="006F26B6"/>
    <w:rsid w:val="006F6751"/>
    <w:rsid w:val="00703398"/>
    <w:rsid w:val="0072544E"/>
    <w:rsid w:val="00732F2D"/>
    <w:rsid w:val="0074037F"/>
    <w:rsid w:val="00743CD7"/>
    <w:rsid w:val="00747955"/>
    <w:rsid w:val="0076671C"/>
    <w:rsid w:val="007838DE"/>
    <w:rsid w:val="00783F0E"/>
    <w:rsid w:val="00784818"/>
    <w:rsid w:val="00792686"/>
    <w:rsid w:val="00794F49"/>
    <w:rsid w:val="007A24F4"/>
    <w:rsid w:val="007B74DA"/>
    <w:rsid w:val="007E2723"/>
    <w:rsid w:val="007E32EB"/>
    <w:rsid w:val="007E537F"/>
    <w:rsid w:val="007E6B9B"/>
    <w:rsid w:val="00822EFA"/>
    <w:rsid w:val="00831980"/>
    <w:rsid w:val="00834A02"/>
    <w:rsid w:val="008676E4"/>
    <w:rsid w:val="008850C5"/>
    <w:rsid w:val="008B1FB8"/>
    <w:rsid w:val="008C52CD"/>
    <w:rsid w:val="008C7CAB"/>
    <w:rsid w:val="008D0934"/>
    <w:rsid w:val="008F0195"/>
    <w:rsid w:val="0090339A"/>
    <w:rsid w:val="00917517"/>
    <w:rsid w:val="00920312"/>
    <w:rsid w:val="0092656F"/>
    <w:rsid w:val="00931CE9"/>
    <w:rsid w:val="00934EDF"/>
    <w:rsid w:val="00935F46"/>
    <w:rsid w:val="00942C75"/>
    <w:rsid w:val="00944472"/>
    <w:rsid w:val="00944DF7"/>
    <w:rsid w:val="00945D81"/>
    <w:rsid w:val="009532DF"/>
    <w:rsid w:val="009533B6"/>
    <w:rsid w:val="00955AEC"/>
    <w:rsid w:val="00973C7B"/>
    <w:rsid w:val="0097538C"/>
    <w:rsid w:val="009827DA"/>
    <w:rsid w:val="00984B8D"/>
    <w:rsid w:val="00995543"/>
    <w:rsid w:val="00997CC4"/>
    <w:rsid w:val="009B083C"/>
    <w:rsid w:val="009C1F0B"/>
    <w:rsid w:val="009D0F3B"/>
    <w:rsid w:val="009D2AE6"/>
    <w:rsid w:val="009D3BE5"/>
    <w:rsid w:val="009E0DB5"/>
    <w:rsid w:val="009E4C8E"/>
    <w:rsid w:val="009F3A9F"/>
    <w:rsid w:val="00A150E1"/>
    <w:rsid w:val="00A22CAC"/>
    <w:rsid w:val="00A33D54"/>
    <w:rsid w:val="00A41BA2"/>
    <w:rsid w:val="00A465EF"/>
    <w:rsid w:val="00A52394"/>
    <w:rsid w:val="00A55390"/>
    <w:rsid w:val="00A62938"/>
    <w:rsid w:val="00A74DE8"/>
    <w:rsid w:val="00A81C61"/>
    <w:rsid w:val="00A922AC"/>
    <w:rsid w:val="00A95197"/>
    <w:rsid w:val="00A95298"/>
    <w:rsid w:val="00AA041E"/>
    <w:rsid w:val="00AB5433"/>
    <w:rsid w:val="00AC4FE9"/>
    <w:rsid w:val="00B004B3"/>
    <w:rsid w:val="00B01A14"/>
    <w:rsid w:val="00B01FD1"/>
    <w:rsid w:val="00B20053"/>
    <w:rsid w:val="00B209B5"/>
    <w:rsid w:val="00B4007B"/>
    <w:rsid w:val="00B45FA2"/>
    <w:rsid w:val="00B4774D"/>
    <w:rsid w:val="00B53AC3"/>
    <w:rsid w:val="00B625E4"/>
    <w:rsid w:val="00B7333C"/>
    <w:rsid w:val="00B829D4"/>
    <w:rsid w:val="00B87AF2"/>
    <w:rsid w:val="00B95A75"/>
    <w:rsid w:val="00BA6EB4"/>
    <w:rsid w:val="00BC785D"/>
    <w:rsid w:val="00BD5AD0"/>
    <w:rsid w:val="00BE6D65"/>
    <w:rsid w:val="00C06DEE"/>
    <w:rsid w:val="00C23D2D"/>
    <w:rsid w:val="00C300B4"/>
    <w:rsid w:val="00C45838"/>
    <w:rsid w:val="00C505BE"/>
    <w:rsid w:val="00C52FED"/>
    <w:rsid w:val="00C61559"/>
    <w:rsid w:val="00C624AE"/>
    <w:rsid w:val="00C63D04"/>
    <w:rsid w:val="00C6496C"/>
    <w:rsid w:val="00C65E2A"/>
    <w:rsid w:val="00C67279"/>
    <w:rsid w:val="00C73DAE"/>
    <w:rsid w:val="00CA2B04"/>
    <w:rsid w:val="00CA6B16"/>
    <w:rsid w:val="00CC651E"/>
    <w:rsid w:val="00CD6C34"/>
    <w:rsid w:val="00CE0435"/>
    <w:rsid w:val="00CE587A"/>
    <w:rsid w:val="00D024FF"/>
    <w:rsid w:val="00D04A7D"/>
    <w:rsid w:val="00D103A0"/>
    <w:rsid w:val="00D16096"/>
    <w:rsid w:val="00D236E8"/>
    <w:rsid w:val="00D26A1C"/>
    <w:rsid w:val="00D3172A"/>
    <w:rsid w:val="00D4539A"/>
    <w:rsid w:val="00D46B05"/>
    <w:rsid w:val="00D55E71"/>
    <w:rsid w:val="00D700D2"/>
    <w:rsid w:val="00D80146"/>
    <w:rsid w:val="00D928A9"/>
    <w:rsid w:val="00D92CB5"/>
    <w:rsid w:val="00D95A34"/>
    <w:rsid w:val="00DB2D0C"/>
    <w:rsid w:val="00DB5A05"/>
    <w:rsid w:val="00DC011C"/>
    <w:rsid w:val="00DC3537"/>
    <w:rsid w:val="00DC4220"/>
    <w:rsid w:val="00DD5F75"/>
    <w:rsid w:val="00DE3B8A"/>
    <w:rsid w:val="00DE74E8"/>
    <w:rsid w:val="00DF2CCD"/>
    <w:rsid w:val="00DF49A5"/>
    <w:rsid w:val="00E027DA"/>
    <w:rsid w:val="00E03B70"/>
    <w:rsid w:val="00E045C8"/>
    <w:rsid w:val="00E1647F"/>
    <w:rsid w:val="00E235E8"/>
    <w:rsid w:val="00E2577B"/>
    <w:rsid w:val="00E32723"/>
    <w:rsid w:val="00E35349"/>
    <w:rsid w:val="00E40316"/>
    <w:rsid w:val="00E45575"/>
    <w:rsid w:val="00E62AAA"/>
    <w:rsid w:val="00E70F46"/>
    <w:rsid w:val="00E80F29"/>
    <w:rsid w:val="00E81E7F"/>
    <w:rsid w:val="00E842F2"/>
    <w:rsid w:val="00E849D7"/>
    <w:rsid w:val="00E85BE6"/>
    <w:rsid w:val="00E93E9E"/>
    <w:rsid w:val="00EA6EEB"/>
    <w:rsid w:val="00EB42FB"/>
    <w:rsid w:val="00EB7047"/>
    <w:rsid w:val="00EC47E2"/>
    <w:rsid w:val="00EC489A"/>
    <w:rsid w:val="00ED4875"/>
    <w:rsid w:val="00ED595D"/>
    <w:rsid w:val="00EE4716"/>
    <w:rsid w:val="00EF03D7"/>
    <w:rsid w:val="00EF05D4"/>
    <w:rsid w:val="00EF0EEA"/>
    <w:rsid w:val="00F03FBA"/>
    <w:rsid w:val="00F05A60"/>
    <w:rsid w:val="00F11543"/>
    <w:rsid w:val="00F237AA"/>
    <w:rsid w:val="00F26D91"/>
    <w:rsid w:val="00F44A97"/>
    <w:rsid w:val="00F45446"/>
    <w:rsid w:val="00F56F3A"/>
    <w:rsid w:val="00F6603E"/>
    <w:rsid w:val="00F713EE"/>
    <w:rsid w:val="00F7402B"/>
    <w:rsid w:val="00F823FF"/>
    <w:rsid w:val="00F9672D"/>
    <w:rsid w:val="00FA57B3"/>
    <w:rsid w:val="00FE1FB4"/>
    <w:rsid w:val="00FE2B01"/>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C5E0"/>
  <w15:chartTrackingRefBased/>
  <w15:docId w15:val="{4246132B-7AC1-E743-88D9-9825DE06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2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686"/>
    <w:pPr>
      <w:ind w:left="720"/>
      <w:contextualSpacing/>
    </w:pPr>
  </w:style>
  <w:style w:type="paragraph" w:styleId="Header">
    <w:name w:val="header"/>
    <w:basedOn w:val="Normal"/>
    <w:link w:val="HeaderChar"/>
    <w:uiPriority w:val="99"/>
    <w:unhideWhenUsed/>
    <w:rsid w:val="00792686"/>
    <w:pPr>
      <w:tabs>
        <w:tab w:val="center" w:pos="4680"/>
        <w:tab w:val="right" w:pos="9360"/>
      </w:tabs>
    </w:pPr>
  </w:style>
  <w:style w:type="character" w:customStyle="1" w:styleId="HeaderChar">
    <w:name w:val="Header Char"/>
    <w:basedOn w:val="DefaultParagraphFont"/>
    <w:link w:val="Header"/>
    <w:uiPriority w:val="99"/>
    <w:rsid w:val="00792686"/>
  </w:style>
  <w:style w:type="paragraph" w:styleId="Footer">
    <w:name w:val="footer"/>
    <w:basedOn w:val="Normal"/>
    <w:link w:val="FooterChar"/>
    <w:uiPriority w:val="99"/>
    <w:unhideWhenUsed/>
    <w:rsid w:val="00792686"/>
    <w:pPr>
      <w:tabs>
        <w:tab w:val="center" w:pos="4680"/>
        <w:tab w:val="right" w:pos="9360"/>
      </w:tabs>
    </w:pPr>
  </w:style>
  <w:style w:type="character" w:customStyle="1" w:styleId="FooterChar">
    <w:name w:val="Footer Char"/>
    <w:basedOn w:val="DefaultParagraphFont"/>
    <w:link w:val="Footer"/>
    <w:uiPriority w:val="99"/>
    <w:rsid w:val="00792686"/>
  </w:style>
  <w:style w:type="table" w:styleId="TableGrid">
    <w:name w:val="Table Grid"/>
    <w:basedOn w:val="TableNormal"/>
    <w:uiPriority w:val="39"/>
    <w:rsid w:val="0079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686"/>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95298"/>
  </w:style>
  <w:style w:type="character" w:styleId="Hyperlink">
    <w:name w:val="Hyperlink"/>
    <w:basedOn w:val="DefaultParagraphFont"/>
    <w:uiPriority w:val="99"/>
    <w:unhideWhenUsed/>
    <w:rsid w:val="0019762D"/>
    <w:rPr>
      <w:color w:val="0563C1" w:themeColor="hyperlink"/>
      <w:u w:val="single"/>
    </w:rPr>
  </w:style>
  <w:style w:type="character" w:customStyle="1" w:styleId="UnresolvedMention1">
    <w:name w:val="Unresolved Mention1"/>
    <w:basedOn w:val="DefaultParagraphFont"/>
    <w:uiPriority w:val="99"/>
    <w:semiHidden/>
    <w:unhideWhenUsed/>
    <w:rsid w:val="0019762D"/>
    <w:rPr>
      <w:color w:val="605E5C"/>
      <w:shd w:val="clear" w:color="auto" w:fill="E1DFDD"/>
    </w:rPr>
  </w:style>
  <w:style w:type="paragraph" w:customStyle="1" w:styleId="TableParagraph">
    <w:name w:val="Table Paragraph"/>
    <w:basedOn w:val="Normal"/>
    <w:uiPriority w:val="1"/>
    <w:qFormat/>
    <w:rsid w:val="00E80F29"/>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9383">
      <w:bodyDiv w:val="1"/>
      <w:marLeft w:val="0"/>
      <w:marRight w:val="0"/>
      <w:marTop w:val="0"/>
      <w:marBottom w:val="0"/>
      <w:divBdr>
        <w:top w:val="none" w:sz="0" w:space="0" w:color="auto"/>
        <w:left w:val="none" w:sz="0" w:space="0" w:color="auto"/>
        <w:bottom w:val="none" w:sz="0" w:space="0" w:color="auto"/>
        <w:right w:val="none" w:sz="0" w:space="0" w:color="auto"/>
      </w:divBdr>
      <w:divsChild>
        <w:div w:id="390077559">
          <w:marLeft w:val="0"/>
          <w:marRight w:val="0"/>
          <w:marTop w:val="0"/>
          <w:marBottom w:val="0"/>
          <w:divBdr>
            <w:top w:val="none" w:sz="0" w:space="0" w:color="auto"/>
            <w:left w:val="none" w:sz="0" w:space="0" w:color="auto"/>
            <w:bottom w:val="none" w:sz="0" w:space="0" w:color="auto"/>
            <w:right w:val="none" w:sz="0" w:space="0" w:color="auto"/>
          </w:divBdr>
          <w:divsChild>
            <w:div w:id="1951081338">
              <w:marLeft w:val="0"/>
              <w:marRight w:val="0"/>
              <w:marTop w:val="0"/>
              <w:marBottom w:val="0"/>
              <w:divBdr>
                <w:top w:val="none" w:sz="0" w:space="0" w:color="auto"/>
                <w:left w:val="none" w:sz="0" w:space="0" w:color="auto"/>
                <w:bottom w:val="none" w:sz="0" w:space="0" w:color="auto"/>
                <w:right w:val="none" w:sz="0" w:space="0" w:color="auto"/>
              </w:divBdr>
              <w:divsChild>
                <w:div w:id="5628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8076">
      <w:bodyDiv w:val="1"/>
      <w:marLeft w:val="0"/>
      <w:marRight w:val="0"/>
      <w:marTop w:val="0"/>
      <w:marBottom w:val="0"/>
      <w:divBdr>
        <w:top w:val="none" w:sz="0" w:space="0" w:color="auto"/>
        <w:left w:val="none" w:sz="0" w:space="0" w:color="auto"/>
        <w:bottom w:val="none" w:sz="0" w:space="0" w:color="auto"/>
        <w:right w:val="none" w:sz="0" w:space="0" w:color="auto"/>
      </w:divBdr>
      <w:divsChild>
        <w:div w:id="308442217">
          <w:marLeft w:val="0"/>
          <w:marRight w:val="0"/>
          <w:marTop w:val="0"/>
          <w:marBottom w:val="0"/>
          <w:divBdr>
            <w:top w:val="none" w:sz="0" w:space="0" w:color="auto"/>
            <w:left w:val="none" w:sz="0" w:space="0" w:color="auto"/>
            <w:bottom w:val="none" w:sz="0" w:space="0" w:color="auto"/>
            <w:right w:val="none" w:sz="0" w:space="0" w:color="auto"/>
          </w:divBdr>
          <w:divsChild>
            <w:div w:id="1758675322">
              <w:marLeft w:val="0"/>
              <w:marRight w:val="0"/>
              <w:marTop w:val="0"/>
              <w:marBottom w:val="0"/>
              <w:divBdr>
                <w:top w:val="none" w:sz="0" w:space="0" w:color="auto"/>
                <w:left w:val="none" w:sz="0" w:space="0" w:color="auto"/>
                <w:bottom w:val="none" w:sz="0" w:space="0" w:color="auto"/>
                <w:right w:val="none" w:sz="0" w:space="0" w:color="auto"/>
              </w:divBdr>
              <w:divsChild>
                <w:div w:id="19518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7312">
      <w:bodyDiv w:val="1"/>
      <w:marLeft w:val="0"/>
      <w:marRight w:val="0"/>
      <w:marTop w:val="0"/>
      <w:marBottom w:val="0"/>
      <w:divBdr>
        <w:top w:val="none" w:sz="0" w:space="0" w:color="auto"/>
        <w:left w:val="none" w:sz="0" w:space="0" w:color="auto"/>
        <w:bottom w:val="none" w:sz="0" w:space="0" w:color="auto"/>
        <w:right w:val="none" w:sz="0" w:space="0" w:color="auto"/>
      </w:divBdr>
      <w:divsChild>
        <w:div w:id="1879658205">
          <w:marLeft w:val="0"/>
          <w:marRight w:val="0"/>
          <w:marTop w:val="0"/>
          <w:marBottom w:val="0"/>
          <w:divBdr>
            <w:top w:val="none" w:sz="0" w:space="0" w:color="auto"/>
            <w:left w:val="none" w:sz="0" w:space="0" w:color="auto"/>
            <w:bottom w:val="none" w:sz="0" w:space="0" w:color="auto"/>
            <w:right w:val="none" w:sz="0" w:space="0" w:color="auto"/>
          </w:divBdr>
          <w:divsChild>
            <w:div w:id="1065302393">
              <w:marLeft w:val="0"/>
              <w:marRight w:val="0"/>
              <w:marTop w:val="0"/>
              <w:marBottom w:val="0"/>
              <w:divBdr>
                <w:top w:val="none" w:sz="0" w:space="0" w:color="auto"/>
                <w:left w:val="none" w:sz="0" w:space="0" w:color="auto"/>
                <w:bottom w:val="none" w:sz="0" w:space="0" w:color="auto"/>
                <w:right w:val="none" w:sz="0" w:space="0" w:color="auto"/>
              </w:divBdr>
              <w:divsChild>
                <w:div w:id="14596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4988">
      <w:bodyDiv w:val="1"/>
      <w:marLeft w:val="0"/>
      <w:marRight w:val="0"/>
      <w:marTop w:val="0"/>
      <w:marBottom w:val="0"/>
      <w:divBdr>
        <w:top w:val="none" w:sz="0" w:space="0" w:color="auto"/>
        <w:left w:val="none" w:sz="0" w:space="0" w:color="auto"/>
        <w:bottom w:val="none" w:sz="0" w:space="0" w:color="auto"/>
        <w:right w:val="none" w:sz="0" w:space="0" w:color="auto"/>
      </w:divBdr>
      <w:divsChild>
        <w:div w:id="2139057423">
          <w:marLeft w:val="0"/>
          <w:marRight w:val="0"/>
          <w:marTop w:val="0"/>
          <w:marBottom w:val="0"/>
          <w:divBdr>
            <w:top w:val="none" w:sz="0" w:space="0" w:color="auto"/>
            <w:left w:val="none" w:sz="0" w:space="0" w:color="auto"/>
            <w:bottom w:val="none" w:sz="0" w:space="0" w:color="auto"/>
            <w:right w:val="none" w:sz="0" w:space="0" w:color="auto"/>
          </w:divBdr>
          <w:divsChild>
            <w:div w:id="2087920018">
              <w:marLeft w:val="0"/>
              <w:marRight w:val="0"/>
              <w:marTop w:val="0"/>
              <w:marBottom w:val="0"/>
              <w:divBdr>
                <w:top w:val="none" w:sz="0" w:space="0" w:color="auto"/>
                <w:left w:val="none" w:sz="0" w:space="0" w:color="auto"/>
                <w:bottom w:val="none" w:sz="0" w:space="0" w:color="auto"/>
                <w:right w:val="none" w:sz="0" w:space="0" w:color="auto"/>
              </w:divBdr>
              <w:divsChild>
                <w:div w:id="20506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1447">
      <w:bodyDiv w:val="1"/>
      <w:marLeft w:val="0"/>
      <w:marRight w:val="0"/>
      <w:marTop w:val="0"/>
      <w:marBottom w:val="0"/>
      <w:divBdr>
        <w:top w:val="none" w:sz="0" w:space="0" w:color="auto"/>
        <w:left w:val="none" w:sz="0" w:space="0" w:color="auto"/>
        <w:bottom w:val="none" w:sz="0" w:space="0" w:color="auto"/>
        <w:right w:val="none" w:sz="0" w:space="0" w:color="auto"/>
      </w:divBdr>
      <w:divsChild>
        <w:div w:id="1770660923">
          <w:marLeft w:val="0"/>
          <w:marRight w:val="0"/>
          <w:marTop w:val="0"/>
          <w:marBottom w:val="0"/>
          <w:divBdr>
            <w:top w:val="none" w:sz="0" w:space="0" w:color="auto"/>
            <w:left w:val="none" w:sz="0" w:space="0" w:color="auto"/>
            <w:bottom w:val="none" w:sz="0" w:space="0" w:color="auto"/>
            <w:right w:val="none" w:sz="0" w:space="0" w:color="auto"/>
          </w:divBdr>
          <w:divsChild>
            <w:div w:id="278683591">
              <w:marLeft w:val="0"/>
              <w:marRight w:val="0"/>
              <w:marTop w:val="0"/>
              <w:marBottom w:val="0"/>
              <w:divBdr>
                <w:top w:val="none" w:sz="0" w:space="0" w:color="auto"/>
                <w:left w:val="none" w:sz="0" w:space="0" w:color="auto"/>
                <w:bottom w:val="none" w:sz="0" w:space="0" w:color="auto"/>
                <w:right w:val="none" w:sz="0" w:space="0" w:color="auto"/>
              </w:divBdr>
              <w:divsChild>
                <w:div w:id="8625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23598">
      <w:bodyDiv w:val="1"/>
      <w:marLeft w:val="0"/>
      <w:marRight w:val="0"/>
      <w:marTop w:val="0"/>
      <w:marBottom w:val="0"/>
      <w:divBdr>
        <w:top w:val="none" w:sz="0" w:space="0" w:color="auto"/>
        <w:left w:val="none" w:sz="0" w:space="0" w:color="auto"/>
        <w:bottom w:val="none" w:sz="0" w:space="0" w:color="auto"/>
        <w:right w:val="none" w:sz="0" w:space="0" w:color="auto"/>
      </w:divBdr>
      <w:divsChild>
        <w:div w:id="118114513">
          <w:marLeft w:val="0"/>
          <w:marRight w:val="0"/>
          <w:marTop w:val="0"/>
          <w:marBottom w:val="0"/>
          <w:divBdr>
            <w:top w:val="none" w:sz="0" w:space="0" w:color="auto"/>
            <w:left w:val="none" w:sz="0" w:space="0" w:color="auto"/>
            <w:bottom w:val="none" w:sz="0" w:space="0" w:color="auto"/>
            <w:right w:val="none" w:sz="0" w:space="0" w:color="auto"/>
          </w:divBdr>
          <w:divsChild>
            <w:div w:id="29963545">
              <w:marLeft w:val="0"/>
              <w:marRight w:val="0"/>
              <w:marTop w:val="0"/>
              <w:marBottom w:val="0"/>
              <w:divBdr>
                <w:top w:val="none" w:sz="0" w:space="0" w:color="auto"/>
                <w:left w:val="none" w:sz="0" w:space="0" w:color="auto"/>
                <w:bottom w:val="none" w:sz="0" w:space="0" w:color="auto"/>
                <w:right w:val="none" w:sz="0" w:space="0" w:color="auto"/>
              </w:divBdr>
              <w:divsChild>
                <w:div w:id="1726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9028">
      <w:bodyDiv w:val="1"/>
      <w:marLeft w:val="0"/>
      <w:marRight w:val="0"/>
      <w:marTop w:val="0"/>
      <w:marBottom w:val="0"/>
      <w:divBdr>
        <w:top w:val="none" w:sz="0" w:space="0" w:color="auto"/>
        <w:left w:val="none" w:sz="0" w:space="0" w:color="auto"/>
        <w:bottom w:val="none" w:sz="0" w:space="0" w:color="auto"/>
        <w:right w:val="none" w:sz="0" w:space="0" w:color="auto"/>
      </w:divBdr>
      <w:divsChild>
        <w:div w:id="237517672">
          <w:marLeft w:val="0"/>
          <w:marRight w:val="0"/>
          <w:marTop w:val="0"/>
          <w:marBottom w:val="0"/>
          <w:divBdr>
            <w:top w:val="none" w:sz="0" w:space="0" w:color="auto"/>
            <w:left w:val="none" w:sz="0" w:space="0" w:color="auto"/>
            <w:bottom w:val="none" w:sz="0" w:space="0" w:color="auto"/>
            <w:right w:val="none" w:sz="0" w:space="0" w:color="auto"/>
          </w:divBdr>
          <w:divsChild>
            <w:div w:id="1722514818">
              <w:marLeft w:val="0"/>
              <w:marRight w:val="0"/>
              <w:marTop w:val="0"/>
              <w:marBottom w:val="0"/>
              <w:divBdr>
                <w:top w:val="none" w:sz="0" w:space="0" w:color="auto"/>
                <w:left w:val="none" w:sz="0" w:space="0" w:color="auto"/>
                <w:bottom w:val="none" w:sz="0" w:space="0" w:color="auto"/>
                <w:right w:val="none" w:sz="0" w:space="0" w:color="auto"/>
              </w:divBdr>
              <w:divsChild>
                <w:div w:id="157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1234">
      <w:bodyDiv w:val="1"/>
      <w:marLeft w:val="0"/>
      <w:marRight w:val="0"/>
      <w:marTop w:val="0"/>
      <w:marBottom w:val="0"/>
      <w:divBdr>
        <w:top w:val="none" w:sz="0" w:space="0" w:color="auto"/>
        <w:left w:val="none" w:sz="0" w:space="0" w:color="auto"/>
        <w:bottom w:val="none" w:sz="0" w:space="0" w:color="auto"/>
        <w:right w:val="none" w:sz="0" w:space="0" w:color="auto"/>
      </w:divBdr>
      <w:divsChild>
        <w:div w:id="1723627589">
          <w:marLeft w:val="0"/>
          <w:marRight w:val="0"/>
          <w:marTop w:val="0"/>
          <w:marBottom w:val="0"/>
          <w:divBdr>
            <w:top w:val="none" w:sz="0" w:space="0" w:color="auto"/>
            <w:left w:val="none" w:sz="0" w:space="0" w:color="auto"/>
            <w:bottom w:val="none" w:sz="0" w:space="0" w:color="auto"/>
            <w:right w:val="none" w:sz="0" w:space="0" w:color="auto"/>
          </w:divBdr>
          <w:divsChild>
            <w:div w:id="812526941">
              <w:marLeft w:val="0"/>
              <w:marRight w:val="0"/>
              <w:marTop w:val="0"/>
              <w:marBottom w:val="0"/>
              <w:divBdr>
                <w:top w:val="none" w:sz="0" w:space="0" w:color="auto"/>
                <w:left w:val="none" w:sz="0" w:space="0" w:color="auto"/>
                <w:bottom w:val="none" w:sz="0" w:space="0" w:color="auto"/>
                <w:right w:val="none" w:sz="0" w:space="0" w:color="auto"/>
              </w:divBdr>
              <w:divsChild>
                <w:div w:id="20093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3090">
      <w:bodyDiv w:val="1"/>
      <w:marLeft w:val="0"/>
      <w:marRight w:val="0"/>
      <w:marTop w:val="0"/>
      <w:marBottom w:val="0"/>
      <w:divBdr>
        <w:top w:val="none" w:sz="0" w:space="0" w:color="auto"/>
        <w:left w:val="none" w:sz="0" w:space="0" w:color="auto"/>
        <w:bottom w:val="none" w:sz="0" w:space="0" w:color="auto"/>
        <w:right w:val="none" w:sz="0" w:space="0" w:color="auto"/>
      </w:divBdr>
      <w:divsChild>
        <w:div w:id="2076732891">
          <w:marLeft w:val="0"/>
          <w:marRight w:val="0"/>
          <w:marTop w:val="0"/>
          <w:marBottom w:val="0"/>
          <w:divBdr>
            <w:top w:val="none" w:sz="0" w:space="0" w:color="auto"/>
            <w:left w:val="none" w:sz="0" w:space="0" w:color="auto"/>
            <w:bottom w:val="none" w:sz="0" w:space="0" w:color="auto"/>
            <w:right w:val="none" w:sz="0" w:space="0" w:color="auto"/>
          </w:divBdr>
          <w:divsChild>
            <w:div w:id="553733692">
              <w:marLeft w:val="0"/>
              <w:marRight w:val="0"/>
              <w:marTop w:val="0"/>
              <w:marBottom w:val="0"/>
              <w:divBdr>
                <w:top w:val="none" w:sz="0" w:space="0" w:color="auto"/>
                <w:left w:val="none" w:sz="0" w:space="0" w:color="auto"/>
                <w:bottom w:val="none" w:sz="0" w:space="0" w:color="auto"/>
                <w:right w:val="none" w:sz="0" w:space="0" w:color="auto"/>
              </w:divBdr>
              <w:divsChild>
                <w:div w:id="2487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6609">
      <w:bodyDiv w:val="1"/>
      <w:marLeft w:val="0"/>
      <w:marRight w:val="0"/>
      <w:marTop w:val="0"/>
      <w:marBottom w:val="0"/>
      <w:divBdr>
        <w:top w:val="none" w:sz="0" w:space="0" w:color="auto"/>
        <w:left w:val="none" w:sz="0" w:space="0" w:color="auto"/>
        <w:bottom w:val="none" w:sz="0" w:space="0" w:color="auto"/>
        <w:right w:val="none" w:sz="0" w:space="0" w:color="auto"/>
      </w:divBdr>
      <w:divsChild>
        <w:div w:id="1638797864">
          <w:marLeft w:val="0"/>
          <w:marRight w:val="0"/>
          <w:marTop w:val="0"/>
          <w:marBottom w:val="0"/>
          <w:divBdr>
            <w:top w:val="none" w:sz="0" w:space="0" w:color="auto"/>
            <w:left w:val="none" w:sz="0" w:space="0" w:color="auto"/>
            <w:bottom w:val="none" w:sz="0" w:space="0" w:color="auto"/>
            <w:right w:val="none" w:sz="0" w:space="0" w:color="auto"/>
          </w:divBdr>
          <w:divsChild>
            <w:div w:id="1927811513">
              <w:marLeft w:val="0"/>
              <w:marRight w:val="0"/>
              <w:marTop w:val="0"/>
              <w:marBottom w:val="0"/>
              <w:divBdr>
                <w:top w:val="none" w:sz="0" w:space="0" w:color="auto"/>
                <w:left w:val="none" w:sz="0" w:space="0" w:color="auto"/>
                <w:bottom w:val="none" w:sz="0" w:space="0" w:color="auto"/>
                <w:right w:val="none" w:sz="0" w:space="0" w:color="auto"/>
              </w:divBdr>
              <w:divsChild>
                <w:div w:id="5180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9511">
      <w:bodyDiv w:val="1"/>
      <w:marLeft w:val="0"/>
      <w:marRight w:val="0"/>
      <w:marTop w:val="0"/>
      <w:marBottom w:val="0"/>
      <w:divBdr>
        <w:top w:val="none" w:sz="0" w:space="0" w:color="auto"/>
        <w:left w:val="none" w:sz="0" w:space="0" w:color="auto"/>
        <w:bottom w:val="none" w:sz="0" w:space="0" w:color="auto"/>
        <w:right w:val="none" w:sz="0" w:space="0" w:color="auto"/>
      </w:divBdr>
      <w:divsChild>
        <w:div w:id="484513184">
          <w:marLeft w:val="0"/>
          <w:marRight w:val="0"/>
          <w:marTop w:val="0"/>
          <w:marBottom w:val="0"/>
          <w:divBdr>
            <w:top w:val="none" w:sz="0" w:space="0" w:color="auto"/>
            <w:left w:val="none" w:sz="0" w:space="0" w:color="auto"/>
            <w:bottom w:val="none" w:sz="0" w:space="0" w:color="auto"/>
            <w:right w:val="none" w:sz="0" w:space="0" w:color="auto"/>
          </w:divBdr>
          <w:divsChild>
            <w:div w:id="2087607907">
              <w:marLeft w:val="0"/>
              <w:marRight w:val="0"/>
              <w:marTop w:val="0"/>
              <w:marBottom w:val="0"/>
              <w:divBdr>
                <w:top w:val="none" w:sz="0" w:space="0" w:color="auto"/>
                <w:left w:val="none" w:sz="0" w:space="0" w:color="auto"/>
                <w:bottom w:val="none" w:sz="0" w:space="0" w:color="auto"/>
                <w:right w:val="none" w:sz="0" w:space="0" w:color="auto"/>
              </w:divBdr>
              <w:divsChild>
                <w:div w:id="95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086">
      <w:bodyDiv w:val="1"/>
      <w:marLeft w:val="0"/>
      <w:marRight w:val="0"/>
      <w:marTop w:val="0"/>
      <w:marBottom w:val="0"/>
      <w:divBdr>
        <w:top w:val="none" w:sz="0" w:space="0" w:color="auto"/>
        <w:left w:val="none" w:sz="0" w:space="0" w:color="auto"/>
        <w:bottom w:val="none" w:sz="0" w:space="0" w:color="auto"/>
        <w:right w:val="none" w:sz="0" w:space="0" w:color="auto"/>
      </w:divBdr>
      <w:divsChild>
        <w:div w:id="1104614175">
          <w:marLeft w:val="0"/>
          <w:marRight w:val="0"/>
          <w:marTop w:val="0"/>
          <w:marBottom w:val="0"/>
          <w:divBdr>
            <w:top w:val="none" w:sz="0" w:space="0" w:color="auto"/>
            <w:left w:val="none" w:sz="0" w:space="0" w:color="auto"/>
            <w:bottom w:val="none" w:sz="0" w:space="0" w:color="auto"/>
            <w:right w:val="none" w:sz="0" w:space="0" w:color="auto"/>
          </w:divBdr>
          <w:divsChild>
            <w:div w:id="1027026652">
              <w:marLeft w:val="0"/>
              <w:marRight w:val="0"/>
              <w:marTop w:val="0"/>
              <w:marBottom w:val="0"/>
              <w:divBdr>
                <w:top w:val="none" w:sz="0" w:space="0" w:color="auto"/>
                <w:left w:val="none" w:sz="0" w:space="0" w:color="auto"/>
                <w:bottom w:val="none" w:sz="0" w:space="0" w:color="auto"/>
                <w:right w:val="none" w:sz="0" w:space="0" w:color="auto"/>
              </w:divBdr>
              <w:divsChild>
                <w:div w:id="29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002">
      <w:bodyDiv w:val="1"/>
      <w:marLeft w:val="0"/>
      <w:marRight w:val="0"/>
      <w:marTop w:val="0"/>
      <w:marBottom w:val="0"/>
      <w:divBdr>
        <w:top w:val="none" w:sz="0" w:space="0" w:color="auto"/>
        <w:left w:val="none" w:sz="0" w:space="0" w:color="auto"/>
        <w:bottom w:val="none" w:sz="0" w:space="0" w:color="auto"/>
        <w:right w:val="none" w:sz="0" w:space="0" w:color="auto"/>
      </w:divBdr>
      <w:divsChild>
        <w:div w:id="1697924692">
          <w:marLeft w:val="0"/>
          <w:marRight w:val="0"/>
          <w:marTop w:val="0"/>
          <w:marBottom w:val="0"/>
          <w:divBdr>
            <w:top w:val="none" w:sz="0" w:space="0" w:color="auto"/>
            <w:left w:val="none" w:sz="0" w:space="0" w:color="auto"/>
            <w:bottom w:val="none" w:sz="0" w:space="0" w:color="auto"/>
            <w:right w:val="none" w:sz="0" w:space="0" w:color="auto"/>
          </w:divBdr>
          <w:divsChild>
            <w:div w:id="107168025">
              <w:marLeft w:val="0"/>
              <w:marRight w:val="0"/>
              <w:marTop w:val="0"/>
              <w:marBottom w:val="0"/>
              <w:divBdr>
                <w:top w:val="none" w:sz="0" w:space="0" w:color="auto"/>
                <w:left w:val="none" w:sz="0" w:space="0" w:color="auto"/>
                <w:bottom w:val="none" w:sz="0" w:space="0" w:color="auto"/>
                <w:right w:val="none" w:sz="0" w:space="0" w:color="auto"/>
              </w:divBdr>
              <w:divsChild>
                <w:div w:id="2213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8592">
      <w:bodyDiv w:val="1"/>
      <w:marLeft w:val="0"/>
      <w:marRight w:val="0"/>
      <w:marTop w:val="0"/>
      <w:marBottom w:val="0"/>
      <w:divBdr>
        <w:top w:val="none" w:sz="0" w:space="0" w:color="auto"/>
        <w:left w:val="none" w:sz="0" w:space="0" w:color="auto"/>
        <w:bottom w:val="none" w:sz="0" w:space="0" w:color="auto"/>
        <w:right w:val="none" w:sz="0" w:space="0" w:color="auto"/>
      </w:divBdr>
      <w:divsChild>
        <w:div w:id="1711493567">
          <w:marLeft w:val="0"/>
          <w:marRight w:val="0"/>
          <w:marTop w:val="0"/>
          <w:marBottom w:val="0"/>
          <w:divBdr>
            <w:top w:val="none" w:sz="0" w:space="0" w:color="auto"/>
            <w:left w:val="none" w:sz="0" w:space="0" w:color="auto"/>
            <w:bottom w:val="none" w:sz="0" w:space="0" w:color="auto"/>
            <w:right w:val="none" w:sz="0" w:space="0" w:color="auto"/>
          </w:divBdr>
          <w:divsChild>
            <w:div w:id="144707724">
              <w:marLeft w:val="0"/>
              <w:marRight w:val="0"/>
              <w:marTop w:val="0"/>
              <w:marBottom w:val="0"/>
              <w:divBdr>
                <w:top w:val="none" w:sz="0" w:space="0" w:color="auto"/>
                <w:left w:val="none" w:sz="0" w:space="0" w:color="auto"/>
                <w:bottom w:val="none" w:sz="0" w:space="0" w:color="auto"/>
                <w:right w:val="none" w:sz="0" w:space="0" w:color="auto"/>
              </w:divBdr>
              <w:divsChild>
                <w:div w:id="1556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2823">
      <w:bodyDiv w:val="1"/>
      <w:marLeft w:val="0"/>
      <w:marRight w:val="0"/>
      <w:marTop w:val="0"/>
      <w:marBottom w:val="0"/>
      <w:divBdr>
        <w:top w:val="none" w:sz="0" w:space="0" w:color="auto"/>
        <w:left w:val="none" w:sz="0" w:space="0" w:color="auto"/>
        <w:bottom w:val="none" w:sz="0" w:space="0" w:color="auto"/>
        <w:right w:val="none" w:sz="0" w:space="0" w:color="auto"/>
      </w:divBdr>
      <w:divsChild>
        <w:div w:id="996615902">
          <w:marLeft w:val="0"/>
          <w:marRight w:val="0"/>
          <w:marTop w:val="0"/>
          <w:marBottom w:val="0"/>
          <w:divBdr>
            <w:top w:val="none" w:sz="0" w:space="0" w:color="auto"/>
            <w:left w:val="none" w:sz="0" w:space="0" w:color="auto"/>
            <w:bottom w:val="none" w:sz="0" w:space="0" w:color="auto"/>
            <w:right w:val="none" w:sz="0" w:space="0" w:color="auto"/>
          </w:divBdr>
          <w:divsChild>
            <w:div w:id="1085763550">
              <w:marLeft w:val="0"/>
              <w:marRight w:val="0"/>
              <w:marTop w:val="0"/>
              <w:marBottom w:val="0"/>
              <w:divBdr>
                <w:top w:val="none" w:sz="0" w:space="0" w:color="auto"/>
                <w:left w:val="none" w:sz="0" w:space="0" w:color="auto"/>
                <w:bottom w:val="none" w:sz="0" w:space="0" w:color="auto"/>
                <w:right w:val="none" w:sz="0" w:space="0" w:color="auto"/>
              </w:divBdr>
              <w:divsChild>
                <w:div w:id="2537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1753">
      <w:bodyDiv w:val="1"/>
      <w:marLeft w:val="0"/>
      <w:marRight w:val="0"/>
      <w:marTop w:val="0"/>
      <w:marBottom w:val="0"/>
      <w:divBdr>
        <w:top w:val="none" w:sz="0" w:space="0" w:color="auto"/>
        <w:left w:val="none" w:sz="0" w:space="0" w:color="auto"/>
        <w:bottom w:val="none" w:sz="0" w:space="0" w:color="auto"/>
        <w:right w:val="none" w:sz="0" w:space="0" w:color="auto"/>
      </w:divBdr>
      <w:divsChild>
        <w:div w:id="1125007271">
          <w:marLeft w:val="0"/>
          <w:marRight w:val="0"/>
          <w:marTop w:val="0"/>
          <w:marBottom w:val="0"/>
          <w:divBdr>
            <w:top w:val="none" w:sz="0" w:space="0" w:color="auto"/>
            <w:left w:val="none" w:sz="0" w:space="0" w:color="auto"/>
            <w:bottom w:val="none" w:sz="0" w:space="0" w:color="auto"/>
            <w:right w:val="none" w:sz="0" w:space="0" w:color="auto"/>
          </w:divBdr>
          <w:divsChild>
            <w:div w:id="1712224277">
              <w:marLeft w:val="0"/>
              <w:marRight w:val="0"/>
              <w:marTop w:val="0"/>
              <w:marBottom w:val="0"/>
              <w:divBdr>
                <w:top w:val="none" w:sz="0" w:space="0" w:color="auto"/>
                <w:left w:val="none" w:sz="0" w:space="0" w:color="auto"/>
                <w:bottom w:val="none" w:sz="0" w:space="0" w:color="auto"/>
                <w:right w:val="none" w:sz="0" w:space="0" w:color="auto"/>
              </w:divBdr>
              <w:divsChild>
                <w:div w:id="822769355">
                  <w:marLeft w:val="0"/>
                  <w:marRight w:val="0"/>
                  <w:marTop w:val="0"/>
                  <w:marBottom w:val="0"/>
                  <w:divBdr>
                    <w:top w:val="none" w:sz="0" w:space="0" w:color="auto"/>
                    <w:left w:val="none" w:sz="0" w:space="0" w:color="auto"/>
                    <w:bottom w:val="none" w:sz="0" w:space="0" w:color="auto"/>
                    <w:right w:val="none" w:sz="0" w:space="0" w:color="auto"/>
                  </w:divBdr>
                </w:div>
              </w:divsChild>
            </w:div>
            <w:div w:id="119225316">
              <w:marLeft w:val="0"/>
              <w:marRight w:val="0"/>
              <w:marTop w:val="0"/>
              <w:marBottom w:val="0"/>
              <w:divBdr>
                <w:top w:val="none" w:sz="0" w:space="0" w:color="auto"/>
                <w:left w:val="none" w:sz="0" w:space="0" w:color="auto"/>
                <w:bottom w:val="none" w:sz="0" w:space="0" w:color="auto"/>
                <w:right w:val="none" w:sz="0" w:space="0" w:color="auto"/>
              </w:divBdr>
              <w:divsChild>
                <w:div w:id="15141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1035">
          <w:marLeft w:val="0"/>
          <w:marRight w:val="0"/>
          <w:marTop w:val="0"/>
          <w:marBottom w:val="0"/>
          <w:divBdr>
            <w:top w:val="none" w:sz="0" w:space="0" w:color="auto"/>
            <w:left w:val="none" w:sz="0" w:space="0" w:color="auto"/>
            <w:bottom w:val="none" w:sz="0" w:space="0" w:color="auto"/>
            <w:right w:val="none" w:sz="0" w:space="0" w:color="auto"/>
          </w:divBdr>
          <w:divsChild>
            <w:div w:id="17321561">
              <w:marLeft w:val="0"/>
              <w:marRight w:val="0"/>
              <w:marTop w:val="0"/>
              <w:marBottom w:val="0"/>
              <w:divBdr>
                <w:top w:val="none" w:sz="0" w:space="0" w:color="auto"/>
                <w:left w:val="none" w:sz="0" w:space="0" w:color="auto"/>
                <w:bottom w:val="none" w:sz="0" w:space="0" w:color="auto"/>
                <w:right w:val="none" w:sz="0" w:space="0" w:color="auto"/>
              </w:divBdr>
              <w:divsChild>
                <w:div w:id="71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8176">
      <w:bodyDiv w:val="1"/>
      <w:marLeft w:val="0"/>
      <w:marRight w:val="0"/>
      <w:marTop w:val="0"/>
      <w:marBottom w:val="0"/>
      <w:divBdr>
        <w:top w:val="none" w:sz="0" w:space="0" w:color="auto"/>
        <w:left w:val="none" w:sz="0" w:space="0" w:color="auto"/>
        <w:bottom w:val="none" w:sz="0" w:space="0" w:color="auto"/>
        <w:right w:val="none" w:sz="0" w:space="0" w:color="auto"/>
      </w:divBdr>
      <w:divsChild>
        <w:div w:id="1399475336">
          <w:marLeft w:val="0"/>
          <w:marRight w:val="0"/>
          <w:marTop w:val="0"/>
          <w:marBottom w:val="0"/>
          <w:divBdr>
            <w:top w:val="none" w:sz="0" w:space="0" w:color="auto"/>
            <w:left w:val="none" w:sz="0" w:space="0" w:color="auto"/>
            <w:bottom w:val="none" w:sz="0" w:space="0" w:color="auto"/>
            <w:right w:val="none" w:sz="0" w:space="0" w:color="auto"/>
          </w:divBdr>
          <w:divsChild>
            <w:div w:id="580985971">
              <w:marLeft w:val="0"/>
              <w:marRight w:val="0"/>
              <w:marTop w:val="0"/>
              <w:marBottom w:val="0"/>
              <w:divBdr>
                <w:top w:val="none" w:sz="0" w:space="0" w:color="auto"/>
                <w:left w:val="none" w:sz="0" w:space="0" w:color="auto"/>
                <w:bottom w:val="none" w:sz="0" w:space="0" w:color="auto"/>
                <w:right w:val="none" w:sz="0" w:space="0" w:color="auto"/>
              </w:divBdr>
              <w:divsChild>
                <w:div w:id="12731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759">
      <w:bodyDiv w:val="1"/>
      <w:marLeft w:val="0"/>
      <w:marRight w:val="0"/>
      <w:marTop w:val="0"/>
      <w:marBottom w:val="0"/>
      <w:divBdr>
        <w:top w:val="none" w:sz="0" w:space="0" w:color="auto"/>
        <w:left w:val="none" w:sz="0" w:space="0" w:color="auto"/>
        <w:bottom w:val="none" w:sz="0" w:space="0" w:color="auto"/>
        <w:right w:val="none" w:sz="0" w:space="0" w:color="auto"/>
      </w:divBdr>
      <w:divsChild>
        <w:div w:id="1470323383">
          <w:marLeft w:val="0"/>
          <w:marRight w:val="0"/>
          <w:marTop w:val="0"/>
          <w:marBottom w:val="0"/>
          <w:divBdr>
            <w:top w:val="none" w:sz="0" w:space="0" w:color="auto"/>
            <w:left w:val="none" w:sz="0" w:space="0" w:color="auto"/>
            <w:bottom w:val="none" w:sz="0" w:space="0" w:color="auto"/>
            <w:right w:val="none" w:sz="0" w:space="0" w:color="auto"/>
          </w:divBdr>
          <w:divsChild>
            <w:div w:id="1219902127">
              <w:marLeft w:val="0"/>
              <w:marRight w:val="0"/>
              <w:marTop w:val="0"/>
              <w:marBottom w:val="0"/>
              <w:divBdr>
                <w:top w:val="none" w:sz="0" w:space="0" w:color="auto"/>
                <w:left w:val="none" w:sz="0" w:space="0" w:color="auto"/>
                <w:bottom w:val="none" w:sz="0" w:space="0" w:color="auto"/>
                <w:right w:val="none" w:sz="0" w:space="0" w:color="auto"/>
              </w:divBdr>
              <w:divsChild>
                <w:div w:id="706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80297">
      <w:bodyDiv w:val="1"/>
      <w:marLeft w:val="0"/>
      <w:marRight w:val="0"/>
      <w:marTop w:val="0"/>
      <w:marBottom w:val="0"/>
      <w:divBdr>
        <w:top w:val="none" w:sz="0" w:space="0" w:color="auto"/>
        <w:left w:val="none" w:sz="0" w:space="0" w:color="auto"/>
        <w:bottom w:val="none" w:sz="0" w:space="0" w:color="auto"/>
        <w:right w:val="none" w:sz="0" w:space="0" w:color="auto"/>
      </w:divBdr>
    </w:div>
    <w:div w:id="939602940">
      <w:bodyDiv w:val="1"/>
      <w:marLeft w:val="0"/>
      <w:marRight w:val="0"/>
      <w:marTop w:val="0"/>
      <w:marBottom w:val="0"/>
      <w:divBdr>
        <w:top w:val="none" w:sz="0" w:space="0" w:color="auto"/>
        <w:left w:val="none" w:sz="0" w:space="0" w:color="auto"/>
        <w:bottom w:val="none" w:sz="0" w:space="0" w:color="auto"/>
        <w:right w:val="none" w:sz="0" w:space="0" w:color="auto"/>
      </w:divBdr>
      <w:divsChild>
        <w:div w:id="162934338">
          <w:marLeft w:val="0"/>
          <w:marRight w:val="0"/>
          <w:marTop w:val="0"/>
          <w:marBottom w:val="0"/>
          <w:divBdr>
            <w:top w:val="none" w:sz="0" w:space="0" w:color="auto"/>
            <w:left w:val="none" w:sz="0" w:space="0" w:color="auto"/>
            <w:bottom w:val="none" w:sz="0" w:space="0" w:color="auto"/>
            <w:right w:val="none" w:sz="0" w:space="0" w:color="auto"/>
          </w:divBdr>
          <w:divsChild>
            <w:div w:id="1213539324">
              <w:marLeft w:val="0"/>
              <w:marRight w:val="0"/>
              <w:marTop w:val="0"/>
              <w:marBottom w:val="0"/>
              <w:divBdr>
                <w:top w:val="none" w:sz="0" w:space="0" w:color="auto"/>
                <w:left w:val="none" w:sz="0" w:space="0" w:color="auto"/>
                <w:bottom w:val="none" w:sz="0" w:space="0" w:color="auto"/>
                <w:right w:val="none" w:sz="0" w:space="0" w:color="auto"/>
              </w:divBdr>
              <w:divsChild>
                <w:div w:id="7390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1884">
      <w:bodyDiv w:val="1"/>
      <w:marLeft w:val="0"/>
      <w:marRight w:val="0"/>
      <w:marTop w:val="0"/>
      <w:marBottom w:val="0"/>
      <w:divBdr>
        <w:top w:val="none" w:sz="0" w:space="0" w:color="auto"/>
        <w:left w:val="none" w:sz="0" w:space="0" w:color="auto"/>
        <w:bottom w:val="none" w:sz="0" w:space="0" w:color="auto"/>
        <w:right w:val="none" w:sz="0" w:space="0" w:color="auto"/>
      </w:divBdr>
      <w:divsChild>
        <w:div w:id="1583952073">
          <w:marLeft w:val="0"/>
          <w:marRight w:val="0"/>
          <w:marTop w:val="0"/>
          <w:marBottom w:val="0"/>
          <w:divBdr>
            <w:top w:val="none" w:sz="0" w:space="0" w:color="auto"/>
            <w:left w:val="none" w:sz="0" w:space="0" w:color="auto"/>
            <w:bottom w:val="none" w:sz="0" w:space="0" w:color="auto"/>
            <w:right w:val="none" w:sz="0" w:space="0" w:color="auto"/>
          </w:divBdr>
          <w:divsChild>
            <w:div w:id="207226396">
              <w:marLeft w:val="0"/>
              <w:marRight w:val="0"/>
              <w:marTop w:val="0"/>
              <w:marBottom w:val="0"/>
              <w:divBdr>
                <w:top w:val="none" w:sz="0" w:space="0" w:color="auto"/>
                <w:left w:val="none" w:sz="0" w:space="0" w:color="auto"/>
                <w:bottom w:val="none" w:sz="0" w:space="0" w:color="auto"/>
                <w:right w:val="none" w:sz="0" w:space="0" w:color="auto"/>
              </w:divBdr>
              <w:divsChild>
                <w:div w:id="9668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646">
      <w:bodyDiv w:val="1"/>
      <w:marLeft w:val="0"/>
      <w:marRight w:val="0"/>
      <w:marTop w:val="0"/>
      <w:marBottom w:val="0"/>
      <w:divBdr>
        <w:top w:val="none" w:sz="0" w:space="0" w:color="auto"/>
        <w:left w:val="none" w:sz="0" w:space="0" w:color="auto"/>
        <w:bottom w:val="none" w:sz="0" w:space="0" w:color="auto"/>
        <w:right w:val="none" w:sz="0" w:space="0" w:color="auto"/>
      </w:divBdr>
    </w:div>
    <w:div w:id="981039942">
      <w:bodyDiv w:val="1"/>
      <w:marLeft w:val="0"/>
      <w:marRight w:val="0"/>
      <w:marTop w:val="0"/>
      <w:marBottom w:val="0"/>
      <w:divBdr>
        <w:top w:val="none" w:sz="0" w:space="0" w:color="auto"/>
        <w:left w:val="none" w:sz="0" w:space="0" w:color="auto"/>
        <w:bottom w:val="none" w:sz="0" w:space="0" w:color="auto"/>
        <w:right w:val="none" w:sz="0" w:space="0" w:color="auto"/>
      </w:divBdr>
      <w:divsChild>
        <w:div w:id="2041198490">
          <w:marLeft w:val="0"/>
          <w:marRight w:val="0"/>
          <w:marTop w:val="0"/>
          <w:marBottom w:val="0"/>
          <w:divBdr>
            <w:top w:val="none" w:sz="0" w:space="0" w:color="auto"/>
            <w:left w:val="none" w:sz="0" w:space="0" w:color="auto"/>
            <w:bottom w:val="none" w:sz="0" w:space="0" w:color="auto"/>
            <w:right w:val="none" w:sz="0" w:space="0" w:color="auto"/>
          </w:divBdr>
          <w:divsChild>
            <w:div w:id="1054886046">
              <w:marLeft w:val="0"/>
              <w:marRight w:val="0"/>
              <w:marTop w:val="0"/>
              <w:marBottom w:val="0"/>
              <w:divBdr>
                <w:top w:val="none" w:sz="0" w:space="0" w:color="auto"/>
                <w:left w:val="none" w:sz="0" w:space="0" w:color="auto"/>
                <w:bottom w:val="none" w:sz="0" w:space="0" w:color="auto"/>
                <w:right w:val="none" w:sz="0" w:space="0" w:color="auto"/>
              </w:divBdr>
              <w:divsChild>
                <w:div w:id="5614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1689">
      <w:bodyDiv w:val="1"/>
      <w:marLeft w:val="0"/>
      <w:marRight w:val="0"/>
      <w:marTop w:val="0"/>
      <w:marBottom w:val="0"/>
      <w:divBdr>
        <w:top w:val="none" w:sz="0" w:space="0" w:color="auto"/>
        <w:left w:val="none" w:sz="0" w:space="0" w:color="auto"/>
        <w:bottom w:val="none" w:sz="0" w:space="0" w:color="auto"/>
        <w:right w:val="none" w:sz="0" w:space="0" w:color="auto"/>
      </w:divBdr>
      <w:divsChild>
        <w:div w:id="130095517">
          <w:marLeft w:val="0"/>
          <w:marRight w:val="0"/>
          <w:marTop w:val="0"/>
          <w:marBottom w:val="0"/>
          <w:divBdr>
            <w:top w:val="none" w:sz="0" w:space="0" w:color="auto"/>
            <w:left w:val="none" w:sz="0" w:space="0" w:color="auto"/>
            <w:bottom w:val="none" w:sz="0" w:space="0" w:color="auto"/>
            <w:right w:val="none" w:sz="0" w:space="0" w:color="auto"/>
          </w:divBdr>
          <w:divsChild>
            <w:div w:id="1918779320">
              <w:marLeft w:val="0"/>
              <w:marRight w:val="0"/>
              <w:marTop w:val="0"/>
              <w:marBottom w:val="0"/>
              <w:divBdr>
                <w:top w:val="none" w:sz="0" w:space="0" w:color="auto"/>
                <w:left w:val="none" w:sz="0" w:space="0" w:color="auto"/>
                <w:bottom w:val="none" w:sz="0" w:space="0" w:color="auto"/>
                <w:right w:val="none" w:sz="0" w:space="0" w:color="auto"/>
              </w:divBdr>
              <w:divsChild>
                <w:div w:id="8282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8953">
      <w:bodyDiv w:val="1"/>
      <w:marLeft w:val="0"/>
      <w:marRight w:val="0"/>
      <w:marTop w:val="0"/>
      <w:marBottom w:val="0"/>
      <w:divBdr>
        <w:top w:val="none" w:sz="0" w:space="0" w:color="auto"/>
        <w:left w:val="none" w:sz="0" w:space="0" w:color="auto"/>
        <w:bottom w:val="none" w:sz="0" w:space="0" w:color="auto"/>
        <w:right w:val="none" w:sz="0" w:space="0" w:color="auto"/>
      </w:divBdr>
      <w:divsChild>
        <w:div w:id="157812274">
          <w:marLeft w:val="0"/>
          <w:marRight w:val="0"/>
          <w:marTop w:val="0"/>
          <w:marBottom w:val="0"/>
          <w:divBdr>
            <w:top w:val="none" w:sz="0" w:space="0" w:color="auto"/>
            <w:left w:val="none" w:sz="0" w:space="0" w:color="auto"/>
            <w:bottom w:val="none" w:sz="0" w:space="0" w:color="auto"/>
            <w:right w:val="none" w:sz="0" w:space="0" w:color="auto"/>
          </w:divBdr>
          <w:divsChild>
            <w:div w:id="1188757694">
              <w:marLeft w:val="0"/>
              <w:marRight w:val="0"/>
              <w:marTop w:val="0"/>
              <w:marBottom w:val="0"/>
              <w:divBdr>
                <w:top w:val="none" w:sz="0" w:space="0" w:color="auto"/>
                <w:left w:val="none" w:sz="0" w:space="0" w:color="auto"/>
                <w:bottom w:val="none" w:sz="0" w:space="0" w:color="auto"/>
                <w:right w:val="none" w:sz="0" w:space="0" w:color="auto"/>
              </w:divBdr>
              <w:divsChild>
                <w:div w:id="15969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4175">
      <w:bodyDiv w:val="1"/>
      <w:marLeft w:val="0"/>
      <w:marRight w:val="0"/>
      <w:marTop w:val="0"/>
      <w:marBottom w:val="0"/>
      <w:divBdr>
        <w:top w:val="none" w:sz="0" w:space="0" w:color="auto"/>
        <w:left w:val="none" w:sz="0" w:space="0" w:color="auto"/>
        <w:bottom w:val="none" w:sz="0" w:space="0" w:color="auto"/>
        <w:right w:val="none" w:sz="0" w:space="0" w:color="auto"/>
      </w:divBdr>
      <w:divsChild>
        <w:div w:id="445075697">
          <w:marLeft w:val="0"/>
          <w:marRight w:val="0"/>
          <w:marTop w:val="0"/>
          <w:marBottom w:val="0"/>
          <w:divBdr>
            <w:top w:val="none" w:sz="0" w:space="0" w:color="auto"/>
            <w:left w:val="none" w:sz="0" w:space="0" w:color="auto"/>
            <w:bottom w:val="none" w:sz="0" w:space="0" w:color="auto"/>
            <w:right w:val="none" w:sz="0" w:space="0" w:color="auto"/>
          </w:divBdr>
          <w:divsChild>
            <w:div w:id="599335265">
              <w:marLeft w:val="0"/>
              <w:marRight w:val="0"/>
              <w:marTop w:val="0"/>
              <w:marBottom w:val="0"/>
              <w:divBdr>
                <w:top w:val="none" w:sz="0" w:space="0" w:color="auto"/>
                <w:left w:val="none" w:sz="0" w:space="0" w:color="auto"/>
                <w:bottom w:val="none" w:sz="0" w:space="0" w:color="auto"/>
                <w:right w:val="none" w:sz="0" w:space="0" w:color="auto"/>
              </w:divBdr>
              <w:divsChild>
                <w:div w:id="13940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0972">
      <w:bodyDiv w:val="1"/>
      <w:marLeft w:val="0"/>
      <w:marRight w:val="0"/>
      <w:marTop w:val="0"/>
      <w:marBottom w:val="0"/>
      <w:divBdr>
        <w:top w:val="none" w:sz="0" w:space="0" w:color="auto"/>
        <w:left w:val="none" w:sz="0" w:space="0" w:color="auto"/>
        <w:bottom w:val="none" w:sz="0" w:space="0" w:color="auto"/>
        <w:right w:val="none" w:sz="0" w:space="0" w:color="auto"/>
      </w:divBdr>
      <w:divsChild>
        <w:div w:id="981234120">
          <w:marLeft w:val="0"/>
          <w:marRight w:val="0"/>
          <w:marTop w:val="0"/>
          <w:marBottom w:val="0"/>
          <w:divBdr>
            <w:top w:val="none" w:sz="0" w:space="0" w:color="auto"/>
            <w:left w:val="none" w:sz="0" w:space="0" w:color="auto"/>
            <w:bottom w:val="none" w:sz="0" w:space="0" w:color="auto"/>
            <w:right w:val="none" w:sz="0" w:space="0" w:color="auto"/>
          </w:divBdr>
          <w:divsChild>
            <w:div w:id="747383092">
              <w:marLeft w:val="0"/>
              <w:marRight w:val="0"/>
              <w:marTop w:val="0"/>
              <w:marBottom w:val="0"/>
              <w:divBdr>
                <w:top w:val="none" w:sz="0" w:space="0" w:color="auto"/>
                <w:left w:val="none" w:sz="0" w:space="0" w:color="auto"/>
                <w:bottom w:val="none" w:sz="0" w:space="0" w:color="auto"/>
                <w:right w:val="none" w:sz="0" w:space="0" w:color="auto"/>
              </w:divBdr>
              <w:divsChild>
                <w:div w:id="7158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436">
      <w:bodyDiv w:val="1"/>
      <w:marLeft w:val="0"/>
      <w:marRight w:val="0"/>
      <w:marTop w:val="0"/>
      <w:marBottom w:val="0"/>
      <w:divBdr>
        <w:top w:val="none" w:sz="0" w:space="0" w:color="auto"/>
        <w:left w:val="none" w:sz="0" w:space="0" w:color="auto"/>
        <w:bottom w:val="none" w:sz="0" w:space="0" w:color="auto"/>
        <w:right w:val="none" w:sz="0" w:space="0" w:color="auto"/>
      </w:divBdr>
      <w:divsChild>
        <w:div w:id="958730640">
          <w:marLeft w:val="0"/>
          <w:marRight w:val="0"/>
          <w:marTop w:val="0"/>
          <w:marBottom w:val="0"/>
          <w:divBdr>
            <w:top w:val="none" w:sz="0" w:space="0" w:color="auto"/>
            <w:left w:val="none" w:sz="0" w:space="0" w:color="auto"/>
            <w:bottom w:val="none" w:sz="0" w:space="0" w:color="auto"/>
            <w:right w:val="none" w:sz="0" w:space="0" w:color="auto"/>
          </w:divBdr>
          <w:divsChild>
            <w:div w:id="1381436155">
              <w:marLeft w:val="0"/>
              <w:marRight w:val="0"/>
              <w:marTop w:val="0"/>
              <w:marBottom w:val="0"/>
              <w:divBdr>
                <w:top w:val="none" w:sz="0" w:space="0" w:color="auto"/>
                <w:left w:val="none" w:sz="0" w:space="0" w:color="auto"/>
                <w:bottom w:val="none" w:sz="0" w:space="0" w:color="auto"/>
                <w:right w:val="none" w:sz="0" w:space="0" w:color="auto"/>
              </w:divBdr>
              <w:divsChild>
                <w:div w:id="11020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0612">
      <w:bodyDiv w:val="1"/>
      <w:marLeft w:val="0"/>
      <w:marRight w:val="0"/>
      <w:marTop w:val="0"/>
      <w:marBottom w:val="0"/>
      <w:divBdr>
        <w:top w:val="none" w:sz="0" w:space="0" w:color="auto"/>
        <w:left w:val="none" w:sz="0" w:space="0" w:color="auto"/>
        <w:bottom w:val="none" w:sz="0" w:space="0" w:color="auto"/>
        <w:right w:val="none" w:sz="0" w:space="0" w:color="auto"/>
      </w:divBdr>
      <w:divsChild>
        <w:div w:id="1767339552">
          <w:marLeft w:val="0"/>
          <w:marRight w:val="0"/>
          <w:marTop w:val="0"/>
          <w:marBottom w:val="0"/>
          <w:divBdr>
            <w:top w:val="none" w:sz="0" w:space="0" w:color="auto"/>
            <w:left w:val="none" w:sz="0" w:space="0" w:color="auto"/>
            <w:bottom w:val="none" w:sz="0" w:space="0" w:color="auto"/>
            <w:right w:val="none" w:sz="0" w:space="0" w:color="auto"/>
          </w:divBdr>
          <w:divsChild>
            <w:div w:id="875043968">
              <w:marLeft w:val="0"/>
              <w:marRight w:val="0"/>
              <w:marTop w:val="0"/>
              <w:marBottom w:val="0"/>
              <w:divBdr>
                <w:top w:val="none" w:sz="0" w:space="0" w:color="auto"/>
                <w:left w:val="none" w:sz="0" w:space="0" w:color="auto"/>
                <w:bottom w:val="none" w:sz="0" w:space="0" w:color="auto"/>
                <w:right w:val="none" w:sz="0" w:space="0" w:color="auto"/>
              </w:divBdr>
              <w:divsChild>
                <w:div w:id="14152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9642">
      <w:bodyDiv w:val="1"/>
      <w:marLeft w:val="0"/>
      <w:marRight w:val="0"/>
      <w:marTop w:val="0"/>
      <w:marBottom w:val="0"/>
      <w:divBdr>
        <w:top w:val="none" w:sz="0" w:space="0" w:color="auto"/>
        <w:left w:val="none" w:sz="0" w:space="0" w:color="auto"/>
        <w:bottom w:val="none" w:sz="0" w:space="0" w:color="auto"/>
        <w:right w:val="none" w:sz="0" w:space="0" w:color="auto"/>
      </w:divBdr>
      <w:divsChild>
        <w:div w:id="1058020052">
          <w:marLeft w:val="0"/>
          <w:marRight w:val="0"/>
          <w:marTop w:val="0"/>
          <w:marBottom w:val="0"/>
          <w:divBdr>
            <w:top w:val="none" w:sz="0" w:space="0" w:color="auto"/>
            <w:left w:val="none" w:sz="0" w:space="0" w:color="auto"/>
            <w:bottom w:val="none" w:sz="0" w:space="0" w:color="auto"/>
            <w:right w:val="none" w:sz="0" w:space="0" w:color="auto"/>
          </w:divBdr>
          <w:divsChild>
            <w:div w:id="1643923539">
              <w:marLeft w:val="0"/>
              <w:marRight w:val="0"/>
              <w:marTop w:val="0"/>
              <w:marBottom w:val="0"/>
              <w:divBdr>
                <w:top w:val="none" w:sz="0" w:space="0" w:color="auto"/>
                <w:left w:val="none" w:sz="0" w:space="0" w:color="auto"/>
                <w:bottom w:val="none" w:sz="0" w:space="0" w:color="auto"/>
                <w:right w:val="none" w:sz="0" w:space="0" w:color="auto"/>
              </w:divBdr>
              <w:divsChild>
                <w:div w:id="17301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9487">
      <w:bodyDiv w:val="1"/>
      <w:marLeft w:val="0"/>
      <w:marRight w:val="0"/>
      <w:marTop w:val="0"/>
      <w:marBottom w:val="0"/>
      <w:divBdr>
        <w:top w:val="none" w:sz="0" w:space="0" w:color="auto"/>
        <w:left w:val="none" w:sz="0" w:space="0" w:color="auto"/>
        <w:bottom w:val="none" w:sz="0" w:space="0" w:color="auto"/>
        <w:right w:val="none" w:sz="0" w:space="0" w:color="auto"/>
      </w:divBdr>
      <w:divsChild>
        <w:div w:id="2095324227">
          <w:marLeft w:val="0"/>
          <w:marRight w:val="0"/>
          <w:marTop w:val="0"/>
          <w:marBottom w:val="0"/>
          <w:divBdr>
            <w:top w:val="none" w:sz="0" w:space="0" w:color="auto"/>
            <w:left w:val="none" w:sz="0" w:space="0" w:color="auto"/>
            <w:bottom w:val="none" w:sz="0" w:space="0" w:color="auto"/>
            <w:right w:val="none" w:sz="0" w:space="0" w:color="auto"/>
          </w:divBdr>
          <w:divsChild>
            <w:div w:id="2088111769">
              <w:marLeft w:val="0"/>
              <w:marRight w:val="0"/>
              <w:marTop w:val="0"/>
              <w:marBottom w:val="0"/>
              <w:divBdr>
                <w:top w:val="none" w:sz="0" w:space="0" w:color="auto"/>
                <w:left w:val="none" w:sz="0" w:space="0" w:color="auto"/>
                <w:bottom w:val="none" w:sz="0" w:space="0" w:color="auto"/>
                <w:right w:val="none" w:sz="0" w:space="0" w:color="auto"/>
              </w:divBdr>
              <w:divsChild>
                <w:div w:id="8227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5329">
      <w:bodyDiv w:val="1"/>
      <w:marLeft w:val="0"/>
      <w:marRight w:val="0"/>
      <w:marTop w:val="0"/>
      <w:marBottom w:val="0"/>
      <w:divBdr>
        <w:top w:val="none" w:sz="0" w:space="0" w:color="auto"/>
        <w:left w:val="none" w:sz="0" w:space="0" w:color="auto"/>
        <w:bottom w:val="none" w:sz="0" w:space="0" w:color="auto"/>
        <w:right w:val="none" w:sz="0" w:space="0" w:color="auto"/>
      </w:divBdr>
    </w:div>
    <w:div w:id="1322200026">
      <w:bodyDiv w:val="1"/>
      <w:marLeft w:val="0"/>
      <w:marRight w:val="0"/>
      <w:marTop w:val="0"/>
      <w:marBottom w:val="0"/>
      <w:divBdr>
        <w:top w:val="none" w:sz="0" w:space="0" w:color="auto"/>
        <w:left w:val="none" w:sz="0" w:space="0" w:color="auto"/>
        <w:bottom w:val="none" w:sz="0" w:space="0" w:color="auto"/>
        <w:right w:val="none" w:sz="0" w:space="0" w:color="auto"/>
      </w:divBdr>
      <w:divsChild>
        <w:div w:id="191462020">
          <w:marLeft w:val="0"/>
          <w:marRight w:val="0"/>
          <w:marTop w:val="0"/>
          <w:marBottom w:val="0"/>
          <w:divBdr>
            <w:top w:val="none" w:sz="0" w:space="0" w:color="auto"/>
            <w:left w:val="none" w:sz="0" w:space="0" w:color="auto"/>
            <w:bottom w:val="none" w:sz="0" w:space="0" w:color="auto"/>
            <w:right w:val="none" w:sz="0" w:space="0" w:color="auto"/>
          </w:divBdr>
          <w:divsChild>
            <w:div w:id="1701781887">
              <w:marLeft w:val="0"/>
              <w:marRight w:val="0"/>
              <w:marTop w:val="0"/>
              <w:marBottom w:val="0"/>
              <w:divBdr>
                <w:top w:val="none" w:sz="0" w:space="0" w:color="auto"/>
                <w:left w:val="none" w:sz="0" w:space="0" w:color="auto"/>
                <w:bottom w:val="none" w:sz="0" w:space="0" w:color="auto"/>
                <w:right w:val="none" w:sz="0" w:space="0" w:color="auto"/>
              </w:divBdr>
              <w:divsChild>
                <w:div w:id="5259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0710">
      <w:bodyDiv w:val="1"/>
      <w:marLeft w:val="0"/>
      <w:marRight w:val="0"/>
      <w:marTop w:val="0"/>
      <w:marBottom w:val="0"/>
      <w:divBdr>
        <w:top w:val="none" w:sz="0" w:space="0" w:color="auto"/>
        <w:left w:val="none" w:sz="0" w:space="0" w:color="auto"/>
        <w:bottom w:val="none" w:sz="0" w:space="0" w:color="auto"/>
        <w:right w:val="none" w:sz="0" w:space="0" w:color="auto"/>
      </w:divBdr>
      <w:divsChild>
        <w:div w:id="1998608602">
          <w:marLeft w:val="0"/>
          <w:marRight w:val="0"/>
          <w:marTop w:val="0"/>
          <w:marBottom w:val="0"/>
          <w:divBdr>
            <w:top w:val="none" w:sz="0" w:space="0" w:color="auto"/>
            <w:left w:val="none" w:sz="0" w:space="0" w:color="auto"/>
            <w:bottom w:val="none" w:sz="0" w:space="0" w:color="auto"/>
            <w:right w:val="none" w:sz="0" w:space="0" w:color="auto"/>
          </w:divBdr>
          <w:divsChild>
            <w:div w:id="714697361">
              <w:marLeft w:val="0"/>
              <w:marRight w:val="0"/>
              <w:marTop w:val="0"/>
              <w:marBottom w:val="0"/>
              <w:divBdr>
                <w:top w:val="none" w:sz="0" w:space="0" w:color="auto"/>
                <w:left w:val="none" w:sz="0" w:space="0" w:color="auto"/>
                <w:bottom w:val="none" w:sz="0" w:space="0" w:color="auto"/>
                <w:right w:val="none" w:sz="0" w:space="0" w:color="auto"/>
              </w:divBdr>
              <w:divsChild>
                <w:div w:id="135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6589">
      <w:bodyDiv w:val="1"/>
      <w:marLeft w:val="0"/>
      <w:marRight w:val="0"/>
      <w:marTop w:val="0"/>
      <w:marBottom w:val="0"/>
      <w:divBdr>
        <w:top w:val="none" w:sz="0" w:space="0" w:color="auto"/>
        <w:left w:val="none" w:sz="0" w:space="0" w:color="auto"/>
        <w:bottom w:val="none" w:sz="0" w:space="0" w:color="auto"/>
        <w:right w:val="none" w:sz="0" w:space="0" w:color="auto"/>
      </w:divBdr>
    </w:div>
    <w:div w:id="1425999401">
      <w:bodyDiv w:val="1"/>
      <w:marLeft w:val="0"/>
      <w:marRight w:val="0"/>
      <w:marTop w:val="0"/>
      <w:marBottom w:val="0"/>
      <w:divBdr>
        <w:top w:val="none" w:sz="0" w:space="0" w:color="auto"/>
        <w:left w:val="none" w:sz="0" w:space="0" w:color="auto"/>
        <w:bottom w:val="none" w:sz="0" w:space="0" w:color="auto"/>
        <w:right w:val="none" w:sz="0" w:space="0" w:color="auto"/>
      </w:divBdr>
      <w:divsChild>
        <w:div w:id="835611591">
          <w:marLeft w:val="0"/>
          <w:marRight w:val="0"/>
          <w:marTop w:val="0"/>
          <w:marBottom w:val="0"/>
          <w:divBdr>
            <w:top w:val="none" w:sz="0" w:space="0" w:color="auto"/>
            <w:left w:val="none" w:sz="0" w:space="0" w:color="auto"/>
            <w:bottom w:val="none" w:sz="0" w:space="0" w:color="auto"/>
            <w:right w:val="none" w:sz="0" w:space="0" w:color="auto"/>
          </w:divBdr>
          <w:divsChild>
            <w:div w:id="306905716">
              <w:marLeft w:val="0"/>
              <w:marRight w:val="0"/>
              <w:marTop w:val="0"/>
              <w:marBottom w:val="0"/>
              <w:divBdr>
                <w:top w:val="none" w:sz="0" w:space="0" w:color="auto"/>
                <w:left w:val="none" w:sz="0" w:space="0" w:color="auto"/>
                <w:bottom w:val="none" w:sz="0" w:space="0" w:color="auto"/>
                <w:right w:val="none" w:sz="0" w:space="0" w:color="auto"/>
              </w:divBdr>
              <w:divsChild>
                <w:div w:id="8918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4348">
      <w:bodyDiv w:val="1"/>
      <w:marLeft w:val="0"/>
      <w:marRight w:val="0"/>
      <w:marTop w:val="0"/>
      <w:marBottom w:val="0"/>
      <w:divBdr>
        <w:top w:val="none" w:sz="0" w:space="0" w:color="auto"/>
        <w:left w:val="none" w:sz="0" w:space="0" w:color="auto"/>
        <w:bottom w:val="none" w:sz="0" w:space="0" w:color="auto"/>
        <w:right w:val="none" w:sz="0" w:space="0" w:color="auto"/>
      </w:divBdr>
      <w:divsChild>
        <w:div w:id="828908825">
          <w:marLeft w:val="0"/>
          <w:marRight w:val="0"/>
          <w:marTop w:val="0"/>
          <w:marBottom w:val="0"/>
          <w:divBdr>
            <w:top w:val="none" w:sz="0" w:space="0" w:color="auto"/>
            <w:left w:val="none" w:sz="0" w:space="0" w:color="auto"/>
            <w:bottom w:val="none" w:sz="0" w:space="0" w:color="auto"/>
            <w:right w:val="none" w:sz="0" w:space="0" w:color="auto"/>
          </w:divBdr>
          <w:divsChild>
            <w:div w:id="1006254389">
              <w:marLeft w:val="0"/>
              <w:marRight w:val="0"/>
              <w:marTop w:val="0"/>
              <w:marBottom w:val="0"/>
              <w:divBdr>
                <w:top w:val="none" w:sz="0" w:space="0" w:color="auto"/>
                <w:left w:val="none" w:sz="0" w:space="0" w:color="auto"/>
                <w:bottom w:val="none" w:sz="0" w:space="0" w:color="auto"/>
                <w:right w:val="none" w:sz="0" w:space="0" w:color="auto"/>
              </w:divBdr>
              <w:divsChild>
                <w:div w:id="404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840">
      <w:bodyDiv w:val="1"/>
      <w:marLeft w:val="0"/>
      <w:marRight w:val="0"/>
      <w:marTop w:val="0"/>
      <w:marBottom w:val="0"/>
      <w:divBdr>
        <w:top w:val="none" w:sz="0" w:space="0" w:color="auto"/>
        <w:left w:val="none" w:sz="0" w:space="0" w:color="auto"/>
        <w:bottom w:val="none" w:sz="0" w:space="0" w:color="auto"/>
        <w:right w:val="none" w:sz="0" w:space="0" w:color="auto"/>
      </w:divBdr>
      <w:divsChild>
        <w:div w:id="417480554">
          <w:marLeft w:val="0"/>
          <w:marRight w:val="0"/>
          <w:marTop w:val="0"/>
          <w:marBottom w:val="0"/>
          <w:divBdr>
            <w:top w:val="none" w:sz="0" w:space="0" w:color="auto"/>
            <w:left w:val="none" w:sz="0" w:space="0" w:color="auto"/>
            <w:bottom w:val="none" w:sz="0" w:space="0" w:color="auto"/>
            <w:right w:val="none" w:sz="0" w:space="0" w:color="auto"/>
          </w:divBdr>
          <w:divsChild>
            <w:div w:id="42219875">
              <w:marLeft w:val="0"/>
              <w:marRight w:val="0"/>
              <w:marTop w:val="0"/>
              <w:marBottom w:val="0"/>
              <w:divBdr>
                <w:top w:val="none" w:sz="0" w:space="0" w:color="auto"/>
                <w:left w:val="none" w:sz="0" w:space="0" w:color="auto"/>
                <w:bottom w:val="none" w:sz="0" w:space="0" w:color="auto"/>
                <w:right w:val="none" w:sz="0" w:space="0" w:color="auto"/>
              </w:divBdr>
              <w:divsChild>
                <w:div w:id="10664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2486">
      <w:bodyDiv w:val="1"/>
      <w:marLeft w:val="0"/>
      <w:marRight w:val="0"/>
      <w:marTop w:val="0"/>
      <w:marBottom w:val="0"/>
      <w:divBdr>
        <w:top w:val="none" w:sz="0" w:space="0" w:color="auto"/>
        <w:left w:val="none" w:sz="0" w:space="0" w:color="auto"/>
        <w:bottom w:val="none" w:sz="0" w:space="0" w:color="auto"/>
        <w:right w:val="none" w:sz="0" w:space="0" w:color="auto"/>
      </w:divBdr>
      <w:divsChild>
        <w:div w:id="380054787">
          <w:marLeft w:val="0"/>
          <w:marRight w:val="0"/>
          <w:marTop w:val="0"/>
          <w:marBottom w:val="0"/>
          <w:divBdr>
            <w:top w:val="none" w:sz="0" w:space="0" w:color="auto"/>
            <w:left w:val="none" w:sz="0" w:space="0" w:color="auto"/>
            <w:bottom w:val="none" w:sz="0" w:space="0" w:color="auto"/>
            <w:right w:val="none" w:sz="0" w:space="0" w:color="auto"/>
          </w:divBdr>
          <w:divsChild>
            <w:div w:id="398289785">
              <w:marLeft w:val="0"/>
              <w:marRight w:val="0"/>
              <w:marTop w:val="0"/>
              <w:marBottom w:val="0"/>
              <w:divBdr>
                <w:top w:val="none" w:sz="0" w:space="0" w:color="auto"/>
                <w:left w:val="none" w:sz="0" w:space="0" w:color="auto"/>
                <w:bottom w:val="none" w:sz="0" w:space="0" w:color="auto"/>
                <w:right w:val="none" w:sz="0" w:space="0" w:color="auto"/>
              </w:divBdr>
              <w:divsChild>
                <w:div w:id="19599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5902">
      <w:bodyDiv w:val="1"/>
      <w:marLeft w:val="0"/>
      <w:marRight w:val="0"/>
      <w:marTop w:val="0"/>
      <w:marBottom w:val="0"/>
      <w:divBdr>
        <w:top w:val="none" w:sz="0" w:space="0" w:color="auto"/>
        <w:left w:val="none" w:sz="0" w:space="0" w:color="auto"/>
        <w:bottom w:val="none" w:sz="0" w:space="0" w:color="auto"/>
        <w:right w:val="none" w:sz="0" w:space="0" w:color="auto"/>
      </w:divBdr>
      <w:divsChild>
        <w:div w:id="1454521964">
          <w:marLeft w:val="0"/>
          <w:marRight w:val="0"/>
          <w:marTop w:val="0"/>
          <w:marBottom w:val="0"/>
          <w:divBdr>
            <w:top w:val="none" w:sz="0" w:space="0" w:color="auto"/>
            <w:left w:val="none" w:sz="0" w:space="0" w:color="auto"/>
            <w:bottom w:val="none" w:sz="0" w:space="0" w:color="auto"/>
            <w:right w:val="none" w:sz="0" w:space="0" w:color="auto"/>
          </w:divBdr>
          <w:divsChild>
            <w:div w:id="370112027">
              <w:marLeft w:val="0"/>
              <w:marRight w:val="0"/>
              <w:marTop w:val="0"/>
              <w:marBottom w:val="0"/>
              <w:divBdr>
                <w:top w:val="none" w:sz="0" w:space="0" w:color="auto"/>
                <w:left w:val="none" w:sz="0" w:space="0" w:color="auto"/>
                <w:bottom w:val="none" w:sz="0" w:space="0" w:color="auto"/>
                <w:right w:val="none" w:sz="0" w:space="0" w:color="auto"/>
              </w:divBdr>
              <w:divsChild>
                <w:div w:id="259723472">
                  <w:marLeft w:val="0"/>
                  <w:marRight w:val="0"/>
                  <w:marTop w:val="0"/>
                  <w:marBottom w:val="0"/>
                  <w:divBdr>
                    <w:top w:val="none" w:sz="0" w:space="0" w:color="auto"/>
                    <w:left w:val="none" w:sz="0" w:space="0" w:color="auto"/>
                    <w:bottom w:val="none" w:sz="0" w:space="0" w:color="auto"/>
                    <w:right w:val="none" w:sz="0" w:space="0" w:color="auto"/>
                  </w:divBdr>
                </w:div>
              </w:divsChild>
            </w:div>
            <w:div w:id="1131745019">
              <w:marLeft w:val="0"/>
              <w:marRight w:val="0"/>
              <w:marTop w:val="0"/>
              <w:marBottom w:val="0"/>
              <w:divBdr>
                <w:top w:val="none" w:sz="0" w:space="0" w:color="auto"/>
                <w:left w:val="none" w:sz="0" w:space="0" w:color="auto"/>
                <w:bottom w:val="none" w:sz="0" w:space="0" w:color="auto"/>
                <w:right w:val="none" w:sz="0" w:space="0" w:color="auto"/>
              </w:divBdr>
              <w:divsChild>
                <w:div w:id="1703364833">
                  <w:marLeft w:val="0"/>
                  <w:marRight w:val="0"/>
                  <w:marTop w:val="0"/>
                  <w:marBottom w:val="0"/>
                  <w:divBdr>
                    <w:top w:val="none" w:sz="0" w:space="0" w:color="auto"/>
                    <w:left w:val="none" w:sz="0" w:space="0" w:color="auto"/>
                    <w:bottom w:val="none" w:sz="0" w:space="0" w:color="auto"/>
                    <w:right w:val="none" w:sz="0" w:space="0" w:color="auto"/>
                  </w:divBdr>
                  <w:divsChild>
                    <w:div w:id="562371005">
                      <w:marLeft w:val="0"/>
                      <w:marRight w:val="0"/>
                      <w:marTop w:val="0"/>
                      <w:marBottom w:val="0"/>
                      <w:divBdr>
                        <w:top w:val="none" w:sz="0" w:space="0" w:color="auto"/>
                        <w:left w:val="none" w:sz="0" w:space="0" w:color="auto"/>
                        <w:bottom w:val="none" w:sz="0" w:space="0" w:color="auto"/>
                        <w:right w:val="none" w:sz="0" w:space="0" w:color="auto"/>
                      </w:divBdr>
                    </w:div>
                  </w:divsChild>
                </w:div>
                <w:div w:id="187720308">
                  <w:marLeft w:val="0"/>
                  <w:marRight w:val="0"/>
                  <w:marTop w:val="0"/>
                  <w:marBottom w:val="0"/>
                  <w:divBdr>
                    <w:top w:val="none" w:sz="0" w:space="0" w:color="auto"/>
                    <w:left w:val="none" w:sz="0" w:space="0" w:color="auto"/>
                    <w:bottom w:val="none" w:sz="0" w:space="0" w:color="auto"/>
                    <w:right w:val="none" w:sz="0" w:space="0" w:color="auto"/>
                  </w:divBdr>
                  <w:divsChild>
                    <w:div w:id="34279455">
                      <w:marLeft w:val="0"/>
                      <w:marRight w:val="0"/>
                      <w:marTop w:val="0"/>
                      <w:marBottom w:val="0"/>
                      <w:divBdr>
                        <w:top w:val="none" w:sz="0" w:space="0" w:color="auto"/>
                        <w:left w:val="none" w:sz="0" w:space="0" w:color="auto"/>
                        <w:bottom w:val="none" w:sz="0" w:space="0" w:color="auto"/>
                        <w:right w:val="none" w:sz="0" w:space="0" w:color="auto"/>
                      </w:divBdr>
                    </w:div>
                  </w:divsChild>
                </w:div>
                <w:div w:id="752623004">
                  <w:marLeft w:val="0"/>
                  <w:marRight w:val="0"/>
                  <w:marTop w:val="0"/>
                  <w:marBottom w:val="0"/>
                  <w:divBdr>
                    <w:top w:val="none" w:sz="0" w:space="0" w:color="auto"/>
                    <w:left w:val="none" w:sz="0" w:space="0" w:color="auto"/>
                    <w:bottom w:val="none" w:sz="0" w:space="0" w:color="auto"/>
                    <w:right w:val="none" w:sz="0" w:space="0" w:color="auto"/>
                  </w:divBdr>
                  <w:divsChild>
                    <w:div w:id="582376322">
                      <w:marLeft w:val="0"/>
                      <w:marRight w:val="0"/>
                      <w:marTop w:val="0"/>
                      <w:marBottom w:val="0"/>
                      <w:divBdr>
                        <w:top w:val="none" w:sz="0" w:space="0" w:color="auto"/>
                        <w:left w:val="none" w:sz="0" w:space="0" w:color="auto"/>
                        <w:bottom w:val="none" w:sz="0" w:space="0" w:color="auto"/>
                        <w:right w:val="none" w:sz="0" w:space="0" w:color="auto"/>
                      </w:divBdr>
                    </w:div>
                  </w:divsChild>
                </w:div>
                <w:div w:id="179508247">
                  <w:marLeft w:val="0"/>
                  <w:marRight w:val="0"/>
                  <w:marTop w:val="0"/>
                  <w:marBottom w:val="0"/>
                  <w:divBdr>
                    <w:top w:val="none" w:sz="0" w:space="0" w:color="auto"/>
                    <w:left w:val="none" w:sz="0" w:space="0" w:color="auto"/>
                    <w:bottom w:val="none" w:sz="0" w:space="0" w:color="auto"/>
                    <w:right w:val="none" w:sz="0" w:space="0" w:color="auto"/>
                  </w:divBdr>
                  <w:divsChild>
                    <w:div w:id="1935434662">
                      <w:marLeft w:val="0"/>
                      <w:marRight w:val="0"/>
                      <w:marTop w:val="0"/>
                      <w:marBottom w:val="0"/>
                      <w:divBdr>
                        <w:top w:val="none" w:sz="0" w:space="0" w:color="auto"/>
                        <w:left w:val="none" w:sz="0" w:space="0" w:color="auto"/>
                        <w:bottom w:val="none" w:sz="0" w:space="0" w:color="auto"/>
                        <w:right w:val="none" w:sz="0" w:space="0" w:color="auto"/>
                      </w:divBdr>
                    </w:div>
                  </w:divsChild>
                </w:div>
                <w:div w:id="1467354743">
                  <w:marLeft w:val="0"/>
                  <w:marRight w:val="0"/>
                  <w:marTop w:val="0"/>
                  <w:marBottom w:val="0"/>
                  <w:divBdr>
                    <w:top w:val="none" w:sz="0" w:space="0" w:color="auto"/>
                    <w:left w:val="none" w:sz="0" w:space="0" w:color="auto"/>
                    <w:bottom w:val="none" w:sz="0" w:space="0" w:color="auto"/>
                    <w:right w:val="none" w:sz="0" w:space="0" w:color="auto"/>
                  </w:divBdr>
                  <w:divsChild>
                    <w:div w:id="1384720846">
                      <w:marLeft w:val="0"/>
                      <w:marRight w:val="0"/>
                      <w:marTop w:val="0"/>
                      <w:marBottom w:val="0"/>
                      <w:divBdr>
                        <w:top w:val="none" w:sz="0" w:space="0" w:color="auto"/>
                        <w:left w:val="none" w:sz="0" w:space="0" w:color="auto"/>
                        <w:bottom w:val="none" w:sz="0" w:space="0" w:color="auto"/>
                        <w:right w:val="none" w:sz="0" w:space="0" w:color="auto"/>
                      </w:divBdr>
                    </w:div>
                  </w:divsChild>
                </w:div>
                <w:div w:id="1672676506">
                  <w:marLeft w:val="0"/>
                  <w:marRight w:val="0"/>
                  <w:marTop w:val="0"/>
                  <w:marBottom w:val="0"/>
                  <w:divBdr>
                    <w:top w:val="none" w:sz="0" w:space="0" w:color="auto"/>
                    <w:left w:val="none" w:sz="0" w:space="0" w:color="auto"/>
                    <w:bottom w:val="none" w:sz="0" w:space="0" w:color="auto"/>
                    <w:right w:val="none" w:sz="0" w:space="0" w:color="auto"/>
                  </w:divBdr>
                  <w:divsChild>
                    <w:div w:id="1841459924">
                      <w:marLeft w:val="0"/>
                      <w:marRight w:val="0"/>
                      <w:marTop w:val="0"/>
                      <w:marBottom w:val="0"/>
                      <w:divBdr>
                        <w:top w:val="none" w:sz="0" w:space="0" w:color="auto"/>
                        <w:left w:val="none" w:sz="0" w:space="0" w:color="auto"/>
                        <w:bottom w:val="none" w:sz="0" w:space="0" w:color="auto"/>
                        <w:right w:val="none" w:sz="0" w:space="0" w:color="auto"/>
                      </w:divBdr>
                    </w:div>
                  </w:divsChild>
                </w:div>
                <w:div w:id="2123911123">
                  <w:marLeft w:val="0"/>
                  <w:marRight w:val="0"/>
                  <w:marTop w:val="0"/>
                  <w:marBottom w:val="0"/>
                  <w:divBdr>
                    <w:top w:val="none" w:sz="0" w:space="0" w:color="auto"/>
                    <w:left w:val="none" w:sz="0" w:space="0" w:color="auto"/>
                    <w:bottom w:val="none" w:sz="0" w:space="0" w:color="auto"/>
                    <w:right w:val="none" w:sz="0" w:space="0" w:color="auto"/>
                  </w:divBdr>
                  <w:divsChild>
                    <w:div w:id="81073360">
                      <w:marLeft w:val="0"/>
                      <w:marRight w:val="0"/>
                      <w:marTop w:val="0"/>
                      <w:marBottom w:val="0"/>
                      <w:divBdr>
                        <w:top w:val="none" w:sz="0" w:space="0" w:color="auto"/>
                        <w:left w:val="none" w:sz="0" w:space="0" w:color="auto"/>
                        <w:bottom w:val="none" w:sz="0" w:space="0" w:color="auto"/>
                        <w:right w:val="none" w:sz="0" w:space="0" w:color="auto"/>
                      </w:divBdr>
                    </w:div>
                  </w:divsChild>
                </w:div>
                <w:div w:id="1147435942">
                  <w:marLeft w:val="0"/>
                  <w:marRight w:val="0"/>
                  <w:marTop w:val="0"/>
                  <w:marBottom w:val="0"/>
                  <w:divBdr>
                    <w:top w:val="none" w:sz="0" w:space="0" w:color="auto"/>
                    <w:left w:val="none" w:sz="0" w:space="0" w:color="auto"/>
                    <w:bottom w:val="none" w:sz="0" w:space="0" w:color="auto"/>
                    <w:right w:val="none" w:sz="0" w:space="0" w:color="auto"/>
                  </w:divBdr>
                  <w:divsChild>
                    <w:div w:id="59713023">
                      <w:marLeft w:val="0"/>
                      <w:marRight w:val="0"/>
                      <w:marTop w:val="0"/>
                      <w:marBottom w:val="0"/>
                      <w:divBdr>
                        <w:top w:val="none" w:sz="0" w:space="0" w:color="auto"/>
                        <w:left w:val="none" w:sz="0" w:space="0" w:color="auto"/>
                        <w:bottom w:val="none" w:sz="0" w:space="0" w:color="auto"/>
                        <w:right w:val="none" w:sz="0" w:space="0" w:color="auto"/>
                      </w:divBdr>
                    </w:div>
                  </w:divsChild>
                </w:div>
                <w:div w:id="1892887697">
                  <w:marLeft w:val="0"/>
                  <w:marRight w:val="0"/>
                  <w:marTop w:val="0"/>
                  <w:marBottom w:val="0"/>
                  <w:divBdr>
                    <w:top w:val="none" w:sz="0" w:space="0" w:color="auto"/>
                    <w:left w:val="none" w:sz="0" w:space="0" w:color="auto"/>
                    <w:bottom w:val="none" w:sz="0" w:space="0" w:color="auto"/>
                    <w:right w:val="none" w:sz="0" w:space="0" w:color="auto"/>
                  </w:divBdr>
                  <w:divsChild>
                    <w:div w:id="811754639">
                      <w:marLeft w:val="0"/>
                      <w:marRight w:val="0"/>
                      <w:marTop w:val="0"/>
                      <w:marBottom w:val="0"/>
                      <w:divBdr>
                        <w:top w:val="none" w:sz="0" w:space="0" w:color="auto"/>
                        <w:left w:val="none" w:sz="0" w:space="0" w:color="auto"/>
                        <w:bottom w:val="none" w:sz="0" w:space="0" w:color="auto"/>
                        <w:right w:val="none" w:sz="0" w:space="0" w:color="auto"/>
                      </w:divBdr>
                    </w:div>
                  </w:divsChild>
                </w:div>
                <w:div w:id="1821456073">
                  <w:marLeft w:val="0"/>
                  <w:marRight w:val="0"/>
                  <w:marTop w:val="0"/>
                  <w:marBottom w:val="0"/>
                  <w:divBdr>
                    <w:top w:val="none" w:sz="0" w:space="0" w:color="auto"/>
                    <w:left w:val="none" w:sz="0" w:space="0" w:color="auto"/>
                    <w:bottom w:val="none" w:sz="0" w:space="0" w:color="auto"/>
                    <w:right w:val="none" w:sz="0" w:space="0" w:color="auto"/>
                  </w:divBdr>
                  <w:divsChild>
                    <w:div w:id="1566336554">
                      <w:marLeft w:val="0"/>
                      <w:marRight w:val="0"/>
                      <w:marTop w:val="0"/>
                      <w:marBottom w:val="0"/>
                      <w:divBdr>
                        <w:top w:val="none" w:sz="0" w:space="0" w:color="auto"/>
                        <w:left w:val="none" w:sz="0" w:space="0" w:color="auto"/>
                        <w:bottom w:val="none" w:sz="0" w:space="0" w:color="auto"/>
                        <w:right w:val="none" w:sz="0" w:space="0" w:color="auto"/>
                      </w:divBdr>
                    </w:div>
                  </w:divsChild>
                </w:div>
                <w:div w:id="1940290733">
                  <w:marLeft w:val="0"/>
                  <w:marRight w:val="0"/>
                  <w:marTop w:val="0"/>
                  <w:marBottom w:val="0"/>
                  <w:divBdr>
                    <w:top w:val="none" w:sz="0" w:space="0" w:color="auto"/>
                    <w:left w:val="none" w:sz="0" w:space="0" w:color="auto"/>
                    <w:bottom w:val="none" w:sz="0" w:space="0" w:color="auto"/>
                    <w:right w:val="none" w:sz="0" w:space="0" w:color="auto"/>
                  </w:divBdr>
                  <w:divsChild>
                    <w:div w:id="1714503083">
                      <w:marLeft w:val="0"/>
                      <w:marRight w:val="0"/>
                      <w:marTop w:val="0"/>
                      <w:marBottom w:val="0"/>
                      <w:divBdr>
                        <w:top w:val="none" w:sz="0" w:space="0" w:color="auto"/>
                        <w:left w:val="none" w:sz="0" w:space="0" w:color="auto"/>
                        <w:bottom w:val="none" w:sz="0" w:space="0" w:color="auto"/>
                        <w:right w:val="none" w:sz="0" w:space="0" w:color="auto"/>
                      </w:divBdr>
                    </w:div>
                  </w:divsChild>
                </w:div>
                <w:div w:id="1878661785">
                  <w:marLeft w:val="0"/>
                  <w:marRight w:val="0"/>
                  <w:marTop w:val="0"/>
                  <w:marBottom w:val="0"/>
                  <w:divBdr>
                    <w:top w:val="none" w:sz="0" w:space="0" w:color="auto"/>
                    <w:left w:val="none" w:sz="0" w:space="0" w:color="auto"/>
                    <w:bottom w:val="none" w:sz="0" w:space="0" w:color="auto"/>
                    <w:right w:val="none" w:sz="0" w:space="0" w:color="auto"/>
                  </w:divBdr>
                  <w:divsChild>
                    <w:div w:id="556235524">
                      <w:marLeft w:val="0"/>
                      <w:marRight w:val="0"/>
                      <w:marTop w:val="0"/>
                      <w:marBottom w:val="0"/>
                      <w:divBdr>
                        <w:top w:val="none" w:sz="0" w:space="0" w:color="auto"/>
                        <w:left w:val="none" w:sz="0" w:space="0" w:color="auto"/>
                        <w:bottom w:val="none" w:sz="0" w:space="0" w:color="auto"/>
                        <w:right w:val="none" w:sz="0" w:space="0" w:color="auto"/>
                      </w:divBdr>
                    </w:div>
                  </w:divsChild>
                </w:div>
                <w:div w:id="1598520259">
                  <w:marLeft w:val="0"/>
                  <w:marRight w:val="0"/>
                  <w:marTop w:val="0"/>
                  <w:marBottom w:val="0"/>
                  <w:divBdr>
                    <w:top w:val="none" w:sz="0" w:space="0" w:color="auto"/>
                    <w:left w:val="none" w:sz="0" w:space="0" w:color="auto"/>
                    <w:bottom w:val="none" w:sz="0" w:space="0" w:color="auto"/>
                    <w:right w:val="none" w:sz="0" w:space="0" w:color="auto"/>
                  </w:divBdr>
                  <w:divsChild>
                    <w:div w:id="1876039340">
                      <w:marLeft w:val="0"/>
                      <w:marRight w:val="0"/>
                      <w:marTop w:val="0"/>
                      <w:marBottom w:val="0"/>
                      <w:divBdr>
                        <w:top w:val="none" w:sz="0" w:space="0" w:color="auto"/>
                        <w:left w:val="none" w:sz="0" w:space="0" w:color="auto"/>
                        <w:bottom w:val="none" w:sz="0" w:space="0" w:color="auto"/>
                        <w:right w:val="none" w:sz="0" w:space="0" w:color="auto"/>
                      </w:divBdr>
                    </w:div>
                  </w:divsChild>
                </w:div>
                <w:div w:id="512916462">
                  <w:marLeft w:val="0"/>
                  <w:marRight w:val="0"/>
                  <w:marTop w:val="0"/>
                  <w:marBottom w:val="0"/>
                  <w:divBdr>
                    <w:top w:val="none" w:sz="0" w:space="0" w:color="auto"/>
                    <w:left w:val="none" w:sz="0" w:space="0" w:color="auto"/>
                    <w:bottom w:val="none" w:sz="0" w:space="0" w:color="auto"/>
                    <w:right w:val="none" w:sz="0" w:space="0" w:color="auto"/>
                  </w:divBdr>
                  <w:divsChild>
                    <w:div w:id="320546760">
                      <w:marLeft w:val="0"/>
                      <w:marRight w:val="0"/>
                      <w:marTop w:val="0"/>
                      <w:marBottom w:val="0"/>
                      <w:divBdr>
                        <w:top w:val="none" w:sz="0" w:space="0" w:color="auto"/>
                        <w:left w:val="none" w:sz="0" w:space="0" w:color="auto"/>
                        <w:bottom w:val="none" w:sz="0" w:space="0" w:color="auto"/>
                        <w:right w:val="none" w:sz="0" w:space="0" w:color="auto"/>
                      </w:divBdr>
                    </w:div>
                    <w:div w:id="1110130763">
                      <w:marLeft w:val="0"/>
                      <w:marRight w:val="0"/>
                      <w:marTop w:val="0"/>
                      <w:marBottom w:val="0"/>
                      <w:divBdr>
                        <w:top w:val="none" w:sz="0" w:space="0" w:color="auto"/>
                        <w:left w:val="none" w:sz="0" w:space="0" w:color="auto"/>
                        <w:bottom w:val="none" w:sz="0" w:space="0" w:color="auto"/>
                        <w:right w:val="none" w:sz="0" w:space="0" w:color="auto"/>
                      </w:divBdr>
                    </w:div>
                  </w:divsChild>
                </w:div>
                <w:div w:id="500776406">
                  <w:marLeft w:val="0"/>
                  <w:marRight w:val="0"/>
                  <w:marTop w:val="0"/>
                  <w:marBottom w:val="0"/>
                  <w:divBdr>
                    <w:top w:val="none" w:sz="0" w:space="0" w:color="auto"/>
                    <w:left w:val="none" w:sz="0" w:space="0" w:color="auto"/>
                    <w:bottom w:val="none" w:sz="0" w:space="0" w:color="auto"/>
                    <w:right w:val="none" w:sz="0" w:space="0" w:color="auto"/>
                  </w:divBdr>
                  <w:divsChild>
                    <w:div w:id="210651902">
                      <w:marLeft w:val="0"/>
                      <w:marRight w:val="0"/>
                      <w:marTop w:val="0"/>
                      <w:marBottom w:val="0"/>
                      <w:divBdr>
                        <w:top w:val="none" w:sz="0" w:space="0" w:color="auto"/>
                        <w:left w:val="none" w:sz="0" w:space="0" w:color="auto"/>
                        <w:bottom w:val="none" w:sz="0" w:space="0" w:color="auto"/>
                        <w:right w:val="none" w:sz="0" w:space="0" w:color="auto"/>
                      </w:divBdr>
                    </w:div>
                  </w:divsChild>
                </w:div>
                <w:div w:id="1318142905">
                  <w:marLeft w:val="0"/>
                  <w:marRight w:val="0"/>
                  <w:marTop w:val="0"/>
                  <w:marBottom w:val="0"/>
                  <w:divBdr>
                    <w:top w:val="none" w:sz="0" w:space="0" w:color="auto"/>
                    <w:left w:val="none" w:sz="0" w:space="0" w:color="auto"/>
                    <w:bottom w:val="none" w:sz="0" w:space="0" w:color="auto"/>
                    <w:right w:val="none" w:sz="0" w:space="0" w:color="auto"/>
                  </w:divBdr>
                  <w:divsChild>
                    <w:div w:id="1654873490">
                      <w:marLeft w:val="0"/>
                      <w:marRight w:val="0"/>
                      <w:marTop w:val="0"/>
                      <w:marBottom w:val="0"/>
                      <w:divBdr>
                        <w:top w:val="none" w:sz="0" w:space="0" w:color="auto"/>
                        <w:left w:val="none" w:sz="0" w:space="0" w:color="auto"/>
                        <w:bottom w:val="none" w:sz="0" w:space="0" w:color="auto"/>
                        <w:right w:val="none" w:sz="0" w:space="0" w:color="auto"/>
                      </w:divBdr>
                    </w:div>
                  </w:divsChild>
                </w:div>
                <w:div w:id="1004822461">
                  <w:marLeft w:val="0"/>
                  <w:marRight w:val="0"/>
                  <w:marTop w:val="0"/>
                  <w:marBottom w:val="0"/>
                  <w:divBdr>
                    <w:top w:val="none" w:sz="0" w:space="0" w:color="auto"/>
                    <w:left w:val="none" w:sz="0" w:space="0" w:color="auto"/>
                    <w:bottom w:val="none" w:sz="0" w:space="0" w:color="auto"/>
                    <w:right w:val="none" w:sz="0" w:space="0" w:color="auto"/>
                  </w:divBdr>
                  <w:divsChild>
                    <w:div w:id="979001149">
                      <w:marLeft w:val="0"/>
                      <w:marRight w:val="0"/>
                      <w:marTop w:val="0"/>
                      <w:marBottom w:val="0"/>
                      <w:divBdr>
                        <w:top w:val="none" w:sz="0" w:space="0" w:color="auto"/>
                        <w:left w:val="none" w:sz="0" w:space="0" w:color="auto"/>
                        <w:bottom w:val="none" w:sz="0" w:space="0" w:color="auto"/>
                        <w:right w:val="none" w:sz="0" w:space="0" w:color="auto"/>
                      </w:divBdr>
                    </w:div>
                  </w:divsChild>
                </w:div>
                <w:div w:id="330714810">
                  <w:marLeft w:val="0"/>
                  <w:marRight w:val="0"/>
                  <w:marTop w:val="0"/>
                  <w:marBottom w:val="0"/>
                  <w:divBdr>
                    <w:top w:val="none" w:sz="0" w:space="0" w:color="auto"/>
                    <w:left w:val="none" w:sz="0" w:space="0" w:color="auto"/>
                    <w:bottom w:val="none" w:sz="0" w:space="0" w:color="auto"/>
                    <w:right w:val="none" w:sz="0" w:space="0" w:color="auto"/>
                  </w:divBdr>
                  <w:divsChild>
                    <w:div w:id="1871608437">
                      <w:marLeft w:val="0"/>
                      <w:marRight w:val="0"/>
                      <w:marTop w:val="0"/>
                      <w:marBottom w:val="0"/>
                      <w:divBdr>
                        <w:top w:val="none" w:sz="0" w:space="0" w:color="auto"/>
                        <w:left w:val="none" w:sz="0" w:space="0" w:color="auto"/>
                        <w:bottom w:val="none" w:sz="0" w:space="0" w:color="auto"/>
                        <w:right w:val="none" w:sz="0" w:space="0" w:color="auto"/>
                      </w:divBdr>
                    </w:div>
                  </w:divsChild>
                </w:div>
                <w:div w:id="1815490816">
                  <w:marLeft w:val="0"/>
                  <w:marRight w:val="0"/>
                  <w:marTop w:val="0"/>
                  <w:marBottom w:val="0"/>
                  <w:divBdr>
                    <w:top w:val="none" w:sz="0" w:space="0" w:color="auto"/>
                    <w:left w:val="none" w:sz="0" w:space="0" w:color="auto"/>
                    <w:bottom w:val="none" w:sz="0" w:space="0" w:color="auto"/>
                    <w:right w:val="none" w:sz="0" w:space="0" w:color="auto"/>
                  </w:divBdr>
                  <w:divsChild>
                    <w:div w:id="1117213828">
                      <w:marLeft w:val="0"/>
                      <w:marRight w:val="0"/>
                      <w:marTop w:val="0"/>
                      <w:marBottom w:val="0"/>
                      <w:divBdr>
                        <w:top w:val="none" w:sz="0" w:space="0" w:color="auto"/>
                        <w:left w:val="none" w:sz="0" w:space="0" w:color="auto"/>
                        <w:bottom w:val="none" w:sz="0" w:space="0" w:color="auto"/>
                        <w:right w:val="none" w:sz="0" w:space="0" w:color="auto"/>
                      </w:divBdr>
                    </w:div>
                  </w:divsChild>
                </w:div>
                <w:div w:id="1875382146">
                  <w:marLeft w:val="0"/>
                  <w:marRight w:val="0"/>
                  <w:marTop w:val="0"/>
                  <w:marBottom w:val="0"/>
                  <w:divBdr>
                    <w:top w:val="none" w:sz="0" w:space="0" w:color="auto"/>
                    <w:left w:val="none" w:sz="0" w:space="0" w:color="auto"/>
                    <w:bottom w:val="none" w:sz="0" w:space="0" w:color="auto"/>
                    <w:right w:val="none" w:sz="0" w:space="0" w:color="auto"/>
                  </w:divBdr>
                  <w:divsChild>
                    <w:div w:id="1585913651">
                      <w:marLeft w:val="0"/>
                      <w:marRight w:val="0"/>
                      <w:marTop w:val="0"/>
                      <w:marBottom w:val="0"/>
                      <w:divBdr>
                        <w:top w:val="none" w:sz="0" w:space="0" w:color="auto"/>
                        <w:left w:val="none" w:sz="0" w:space="0" w:color="auto"/>
                        <w:bottom w:val="none" w:sz="0" w:space="0" w:color="auto"/>
                        <w:right w:val="none" w:sz="0" w:space="0" w:color="auto"/>
                      </w:divBdr>
                    </w:div>
                  </w:divsChild>
                </w:div>
                <w:div w:id="1726372355">
                  <w:marLeft w:val="0"/>
                  <w:marRight w:val="0"/>
                  <w:marTop w:val="0"/>
                  <w:marBottom w:val="0"/>
                  <w:divBdr>
                    <w:top w:val="none" w:sz="0" w:space="0" w:color="auto"/>
                    <w:left w:val="none" w:sz="0" w:space="0" w:color="auto"/>
                    <w:bottom w:val="none" w:sz="0" w:space="0" w:color="auto"/>
                    <w:right w:val="none" w:sz="0" w:space="0" w:color="auto"/>
                  </w:divBdr>
                  <w:divsChild>
                    <w:div w:id="1992054592">
                      <w:marLeft w:val="0"/>
                      <w:marRight w:val="0"/>
                      <w:marTop w:val="0"/>
                      <w:marBottom w:val="0"/>
                      <w:divBdr>
                        <w:top w:val="none" w:sz="0" w:space="0" w:color="auto"/>
                        <w:left w:val="none" w:sz="0" w:space="0" w:color="auto"/>
                        <w:bottom w:val="none" w:sz="0" w:space="0" w:color="auto"/>
                        <w:right w:val="none" w:sz="0" w:space="0" w:color="auto"/>
                      </w:divBdr>
                    </w:div>
                  </w:divsChild>
                </w:div>
                <w:div w:id="1280185741">
                  <w:marLeft w:val="0"/>
                  <w:marRight w:val="0"/>
                  <w:marTop w:val="0"/>
                  <w:marBottom w:val="0"/>
                  <w:divBdr>
                    <w:top w:val="none" w:sz="0" w:space="0" w:color="auto"/>
                    <w:left w:val="none" w:sz="0" w:space="0" w:color="auto"/>
                    <w:bottom w:val="none" w:sz="0" w:space="0" w:color="auto"/>
                    <w:right w:val="none" w:sz="0" w:space="0" w:color="auto"/>
                  </w:divBdr>
                  <w:divsChild>
                    <w:div w:id="1129325462">
                      <w:marLeft w:val="0"/>
                      <w:marRight w:val="0"/>
                      <w:marTop w:val="0"/>
                      <w:marBottom w:val="0"/>
                      <w:divBdr>
                        <w:top w:val="none" w:sz="0" w:space="0" w:color="auto"/>
                        <w:left w:val="none" w:sz="0" w:space="0" w:color="auto"/>
                        <w:bottom w:val="none" w:sz="0" w:space="0" w:color="auto"/>
                        <w:right w:val="none" w:sz="0" w:space="0" w:color="auto"/>
                      </w:divBdr>
                    </w:div>
                  </w:divsChild>
                </w:div>
                <w:div w:id="1107122838">
                  <w:marLeft w:val="0"/>
                  <w:marRight w:val="0"/>
                  <w:marTop w:val="0"/>
                  <w:marBottom w:val="0"/>
                  <w:divBdr>
                    <w:top w:val="none" w:sz="0" w:space="0" w:color="auto"/>
                    <w:left w:val="none" w:sz="0" w:space="0" w:color="auto"/>
                    <w:bottom w:val="none" w:sz="0" w:space="0" w:color="auto"/>
                    <w:right w:val="none" w:sz="0" w:space="0" w:color="auto"/>
                  </w:divBdr>
                  <w:divsChild>
                    <w:div w:id="1450078498">
                      <w:marLeft w:val="0"/>
                      <w:marRight w:val="0"/>
                      <w:marTop w:val="0"/>
                      <w:marBottom w:val="0"/>
                      <w:divBdr>
                        <w:top w:val="none" w:sz="0" w:space="0" w:color="auto"/>
                        <w:left w:val="none" w:sz="0" w:space="0" w:color="auto"/>
                        <w:bottom w:val="none" w:sz="0" w:space="0" w:color="auto"/>
                        <w:right w:val="none" w:sz="0" w:space="0" w:color="auto"/>
                      </w:divBdr>
                    </w:div>
                  </w:divsChild>
                </w:div>
                <w:div w:id="551580889">
                  <w:marLeft w:val="0"/>
                  <w:marRight w:val="0"/>
                  <w:marTop w:val="0"/>
                  <w:marBottom w:val="0"/>
                  <w:divBdr>
                    <w:top w:val="none" w:sz="0" w:space="0" w:color="auto"/>
                    <w:left w:val="none" w:sz="0" w:space="0" w:color="auto"/>
                    <w:bottom w:val="none" w:sz="0" w:space="0" w:color="auto"/>
                    <w:right w:val="none" w:sz="0" w:space="0" w:color="auto"/>
                  </w:divBdr>
                  <w:divsChild>
                    <w:div w:id="10789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3017">
              <w:marLeft w:val="0"/>
              <w:marRight w:val="0"/>
              <w:marTop w:val="0"/>
              <w:marBottom w:val="0"/>
              <w:divBdr>
                <w:top w:val="none" w:sz="0" w:space="0" w:color="auto"/>
                <w:left w:val="none" w:sz="0" w:space="0" w:color="auto"/>
                <w:bottom w:val="none" w:sz="0" w:space="0" w:color="auto"/>
                <w:right w:val="none" w:sz="0" w:space="0" w:color="auto"/>
              </w:divBdr>
              <w:divsChild>
                <w:div w:id="12822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30517">
      <w:bodyDiv w:val="1"/>
      <w:marLeft w:val="0"/>
      <w:marRight w:val="0"/>
      <w:marTop w:val="0"/>
      <w:marBottom w:val="0"/>
      <w:divBdr>
        <w:top w:val="none" w:sz="0" w:space="0" w:color="auto"/>
        <w:left w:val="none" w:sz="0" w:space="0" w:color="auto"/>
        <w:bottom w:val="none" w:sz="0" w:space="0" w:color="auto"/>
        <w:right w:val="none" w:sz="0" w:space="0" w:color="auto"/>
      </w:divBdr>
      <w:divsChild>
        <w:div w:id="695740932">
          <w:marLeft w:val="0"/>
          <w:marRight w:val="0"/>
          <w:marTop w:val="0"/>
          <w:marBottom w:val="0"/>
          <w:divBdr>
            <w:top w:val="none" w:sz="0" w:space="0" w:color="auto"/>
            <w:left w:val="none" w:sz="0" w:space="0" w:color="auto"/>
            <w:bottom w:val="none" w:sz="0" w:space="0" w:color="auto"/>
            <w:right w:val="none" w:sz="0" w:space="0" w:color="auto"/>
          </w:divBdr>
          <w:divsChild>
            <w:div w:id="1020164205">
              <w:marLeft w:val="0"/>
              <w:marRight w:val="0"/>
              <w:marTop w:val="0"/>
              <w:marBottom w:val="0"/>
              <w:divBdr>
                <w:top w:val="none" w:sz="0" w:space="0" w:color="auto"/>
                <w:left w:val="none" w:sz="0" w:space="0" w:color="auto"/>
                <w:bottom w:val="none" w:sz="0" w:space="0" w:color="auto"/>
                <w:right w:val="none" w:sz="0" w:space="0" w:color="auto"/>
              </w:divBdr>
              <w:divsChild>
                <w:div w:id="13494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1402">
      <w:bodyDiv w:val="1"/>
      <w:marLeft w:val="0"/>
      <w:marRight w:val="0"/>
      <w:marTop w:val="0"/>
      <w:marBottom w:val="0"/>
      <w:divBdr>
        <w:top w:val="none" w:sz="0" w:space="0" w:color="auto"/>
        <w:left w:val="none" w:sz="0" w:space="0" w:color="auto"/>
        <w:bottom w:val="none" w:sz="0" w:space="0" w:color="auto"/>
        <w:right w:val="none" w:sz="0" w:space="0" w:color="auto"/>
      </w:divBdr>
      <w:divsChild>
        <w:div w:id="497355322">
          <w:marLeft w:val="0"/>
          <w:marRight w:val="0"/>
          <w:marTop w:val="0"/>
          <w:marBottom w:val="0"/>
          <w:divBdr>
            <w:top w:val="none" w:sz="0" w:space="0" w:color="auto"/>
            <w:left w:val="none" w:sz="0" w:space="0" w:color="auto"/>
            <w:bottom w:val="none" w:sz="0" w:space="0" w:color="auto"/>
            <w:right w:val="none" w:sz="0" w:space="0" w:color="auto"/>
          </w:divBdr>
          <w:divsChild>
            <w:div w:id="1713576936">
              <w:marLeft w:val="0"/>
              <w:marRight w:val="0"/>
              <w:marTop w:val="0"/>
              <w:marBottom w:val="0"/>
              <w:divBdr>
                <w:top w:val="none" w:sz="0" w:space="0" w:color="auto"/>
                <w:left w:val="none" w:sz="0" w:space="0" w:color="auto"/>
                <w:bottom w:val="none" w:sz="0" w:space="0" w:color="auto"/>
                <w:right w:val="none" w:sz="0" w:space="0" w:color="auto"/>
              </w:divBdr>
              <w:divsChild>
                <w:div w:id="2105876004">
                  <w:marLeft w:val="0"/>
                  <w:marRight w:val="0"/>
                  <w:marTop w:val="0"/>
                  <w:marBottom w:val="0"/>
                  <w:divBdr>
                    <w:top w:val="none" w:sz="0" w:space="0" w:color="auto"/>
                    <w:left w:val="none" w:sz="0" w:space="0" w:color="auto"/>
                    <w:bottom w:val="none" w:sz="0" w:space="0" w:color="auto"/>
                    <w:right w:val="none" w:sz="0" w:space="0" w:color="auto"/>
                  </w:divBdr>
                  <w:divsChild>
                    <w:div w:id="688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1525">
      <w:bodyDiv w:val="1"/>
      <w:marLeft w:val="0"/>
      <w:marRight w:val="0"/>
      <w:marTop w:val="0"/>
      <w:marBottom w:val="0"/>
      <w:divBdr>
        <w:top w:val="none" w:sz="0" w:space="0" w:color="auto"/>
        <w:left w:val="none" w:sz="0" w:space="0" w:color="auto"/>
        <w:bottom w:val="none" w:sz="0" w:space="0" w:color="auto"/>
        <w:right w:val="none" w:sz="0" w:space="0" w:color="auto"/>
      </w:divBdr>
      <w:divsChild>
        <w:div w:id="1721131047">
          <w:marLeft w:val="0"/>
          <w:marRight w:val="0"/>
          <w:marTop w:val="0"/>
          <w:marBottom w:val="0"/>
          <w:divBdr>
            <w:top w:val="none" w:sz="0" w:space="0" w:color="auto"/>
            <w:left w:val="none" w:sz="0" w:space="0" w:color="auto"/>
            <w:bottom w:val="none" w:sz="0" w:space="0" w:color="auto"/>
            <w:right w:val="none" w:sz="0" w:space="0" w:color="auto"/>
          </w:divBdr>
          <w:divsChild>
            <w:div w:id="1470051898">
              <w:marLeft w:val="0"/>
              <w:marRight w:val="0"/>
              <w:marTop w:val="0"/>
              <w:marBottom w:val="0"/>
              <w:divBdr>
                <w:top w:val="none" w:sz="0" w:space="0" w:color="auto"/>
                <w:left w:val="none" w:sz="0" w:space="0" w:color="auto"/>
                <w:bottom w:val="none" w:sz="0" w:space="0" w:color="auto"/>
                <w:right w:val="none" w:sz="0" w:space="0" w:color="auto"/>
              </w:divBdr>
              <w:divsChild>
                <w:div w:id="2240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8776">
      <w:bodyDiv w:val="1"/>
      <w:marLeft w:val="0"/>
      <w:marRight w:val="0"/>
      <w:marTop w:val="0"/>
      <w:marBottom w:val="0"/>
      <w:divBdr>
        <w:top w:val="none" w:sz="0" w:space="0" w:color="auto"/>
        <w:left w:val="none" w:sz="0" w:space="0" w:color="auto"/>
        <w:bottom w:val="none" w:sz="0" w:space="0" w:color="auto"/>
        <w:right w:val="none" w:sz="0" w:space="0" w:color="auto"/>
      </w:divBdr>
      <w:divsChild>
        <w:div w:id="100884469">
          <w:marLeft w:val="0"/>
          <w:marRight w:val="0"/>
          <w:marTop w:val="0"/>
          <w:marBottom w:val="0"/>
          <w:divBdr>
            <w:top w:val="none" w:sz="0" w:space="0" w:color="auto"/>
            <w:left w:val="none" w:sz="0" w:space="0" w:color="auto"/>
            <w:bottom w:val="none" w:sz="0" w:space="0" w:color="auto"/>
            <w:right w:val="none" w:sz="0" w:space="0" w:color="auto"/>
          </w:divBdr>
          <w:divsChild>
            <w:div w:id="1097209084">
              <w:marLeft w:val="0"/>
              <w:marRight w:val="0"/>
              <w:marTop w:val="0"/>
              <w:marBottom w:val="0"/>
              <w:divBdr>
                <w:top w:val="none" w:sz="0" w:space="0" w:color="auto"/>
                <w:left w:val="none" w:sz="0" w:space="0" w:color="auto"/>
                <w:bottom w:val="none" w:sz="0" w:space="0" w:color="auto"/>
                <w:right w:val="none" w:sz="0" w:space="0" w:color="auto"/>
              </w:divBdr>
              <w:divsChild>
                <w:div w:id="14051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6150">
      <w:bodyDiv w:val="1"/>
      <w:marLeft w:val="0"/>
      <w:marRight w:val="0"/>
      <w:marTop w:val="0"/>
      <w:marBottom w:val="0"/>
      <w:divBdr>
        <w:top w:val="none" w:sz="0" w:space="0" w:color="auto"/>
        <w:left w:val="none" w:sz="0" w:space="0" w:color="auto"/>
        <w:bottom w:val="none" w:sz="0" w:space="0" w:color="auto"/>
        <w:right w:val="none" w:sz="0" w:space="0" w:color="auto"/>
      </w:divBdr>
      <w:divsChild>
        <w:div w:id="1094016249">
          <w:marLeft w:val="0"/>
          <w:marRight w:val="0"/>
          <w:marTop w:val="0"/>
          <w:marBottom w:val="0"/>
          <w:divBdr>
            <w:top w:val="none" w:sz="0" w:space="0" w:color="auto"/>
            <w:left w:val="none" w:sz="0" w:space="0" w:color="auto"/>
            <w:bottom w:val="none" w:sz="0" w:space="0" w:color="auto"/>
            <w:right w:val="none" w:sz="0" w:space="0" w:color="auto"/>
          </w:divBdr>
          <w:divsChild>
            <w:div w:id="650672458">
              <w:marLeft w:val="0"/>
              <w:marRight w:val="0"/>
              <w:marTop w:val="0"/>
              <w:marBottom w:val="0"/>
              <w:divBdr>
                <w:top w:val="none" w:sz="0" w:space="0" w:color="auto"/>
                <w:left w:val="none" w:sz="0" w:space="0" w:color="auto"/>
                <w:bottom w:val="none" w:sz="0" w:space="0" w:color="auto"/>
                <w:right w:val="none" w:sz="0" w:space="0" w:color="auto"/>
              </w:divBdr>
              <w:divsChild>
                <w:div w:id="1369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574">
      <w:bodyDiv w:val="1"/>
      <w:marLeft w:val="0"/>
      <w:marRight w:val="0"/>
      <w:marTop w:val="0"/>
      <w:marBottom w:val="0"/>
      <w:divBdr>
        <w:top w:val="none" w:sz="0" w:space="0" w:color="auto"/>
        <w:left w:val="none" w:sz="0" w:space="0" w:color="auto"/>
        <w:bottom w:val="none" w:sz="0" w:space="0" w:color="auto"/>
        <w:right w:val="none" w:sz="0" w:space="0" w:color="auto"/>
      </w:divBdr>
    </w:div>
    <w:div w:id="1886871991">
      <w:bodyDiv w:val="1"/>
      <w:marLeft w:val="0"/>
      <w:marRight w:val="0"/>
      <w:marTop w:val="0"/>
      <w:marBottom w:val="0"/>
      <w:divBdr>
        <w:top w:val="none" w:sz="0" w:space="0" w:color="auto"/>
        <w:left w:val="none" w:sz="0" w:space="0" w:color="auto"/>
        <w:bottom w:val="none" w:sz="0" w:space="0" w:color="auto"/>
        <w:right w:val="none" w:sz="0" w:space="0" w:color="auto"/>
      </w:divBdr>
      <w:divsChild>
        <w:div w:id="1695888427">
          <w:marLeft w:val="0"/>
          <w:marRight w:val="0"/>
          <w:marTop w:val="0"/>
          <w:marBottom w:val="0"/>
          <w:divBdr>
            <w:top w:val="none" w:sz="0" w:space="0" w:color="auto"/>
            <w:left w:val="none" w:sz="0" w:space="0" w:color="auto"/>
            <w:bottom w:val="none" w:sz="0" w:space="0" w:color="auto"/>
            <w:right w:val="none" w:sz="0" w:space="0" w:color="auto"/>
          </w:divBdr>
          <w:divsChild>
            <w:div w:id="96562123">
              <w:marLeft w:val="0"/>
              <w:marRight w:val="0"/>
              <w:marTop w:val="0"/>
              <w:marBottom w:val="0"/>
              <w:divBdr>
                <w:top w:val="none" w:sz="0" w:space="0" w:color="auto"/>
                <w:left w:val="none" w:sz="0" w:space="0" w:color="auto"/>
                <w:bottom w:val="none" w:sz="0" w:space="0" w:color="auto"/>
                <w:right w:val="none" w:sz="0" w:space="0" w:color="auto"/>
              </w:divBdr>
              <w:divsChild>
                <w:div w:id="11285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4106">
      <w:bodyDiv w:val="1"/>
      <w:marLeft w:val="0"/>
      <w:marRight w:val="0"/>
      <w:marTop w:val="0"/>
      <w:marBottom w:val="0"/>
      <w:divBdr>
        <w:top w:val="none" w:sz="0" w:space="0" w:color="auto"/>
        <w:left w:val="none" w:sz="0" w:space="0" w:color="auto"/>
        <w:bottom w:val="none" w:sz="0" w:space="0" w:color="auto"/>
        <w:right w:val="none" w:sz="0" w:space="0" w:color="auto"/>
      </w:divBdr>
      <w:divsChild>
        <w:div w:id="953515503">
          <w:marLeft w:val="0"/>
          <w:marRight w:val="0"/>
          <w:marTop w:val="0"/>
          <w:marBottom w:val="0"/>
          <w:divBdr>
            <w:top w:val="none" w:sz="0" w:space="0" w:color="auto"/>
            <w:left w:val="none" w:sz="0" w:space="0" w:color="auto"/>
            <w:bottom w:val="none" w:sz="0" w:space="0" w:color="auto"/>
            <w:right w:val="none" w:sz="0" w:space="0" w:color="auto"/>
          </w:divBdr>
          <w:divsChild>
            <w:div w:id="2067754607">
              <w:marLeft w:val="0"/>
              <w:marRight w:val="0"/>
              <w:marTop w:val="0"/>
              <w:marBottom w:val="0"/>
              <w:divBdr>
                <w:top w:val="none" w:sz="0" w:space="0" w:color="auto"/>
                <w:left w:val="none" w:sz="0" w:space="0" w:color="auto"/>
                <w:bottom w:val="none" w:sz="0" w:space="0" w:color="auto"/>
                <w:right w:val="none" w:sz="0" w:space="0" w:color="auto"/>
              </w:divBdr>
              <w:divsChild>
                <w:div w:id="17531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983">
      <w:bodyDiv w:val="1"/>
      <w:marLeft w:val="0"/>
      <w:marRight w:val="0"/>
      <w:marTop w:val="0"/>
      <w:marBottom w:val="0"/>
      <w:divBdr>
        <w:top w:val="none" w:sz="0" w:space="0" w:color="auto"/>
        <w:left w:val="none" w:sz="0" w:space="0" w:color="auto"/>
        <w:bottom w:val="none" w:sz="0" w:space="0" w:color="auto"/>
        <w:right w:val="none" w:sz="0" w:space="0" w:color="auto"/>
      </w:divBdr>
      <w:divsChild>
        <w:div w:id="1527863298">
          <w:marLeft w:val="0"/>
          <w:marRight w:val="0"/>
          <w:marTop w:val="0"/>
          <w:marBottom w:val="0"/>
          <w:divBdr>
            <w:top w:val="none" w:sz="0" w:space="0" w:color="auto"/>
            <w:left w:val="none" w:sz="0" w:space="0" w:color="auto"/>
            <w:bottom w:val="none" w:sz="0" w:space="0" w:color="auto"/>
            <w:right w:val="none" w:sz="0" w:space="0" w:color="auto"/>
          </w:divBdr>
          <w:divsChild>
            <w:div w:id="1989937592">
              <w:marLeft w:val="0"/>
              <w:marRight w:val="0"/>
              <w:marTop w:val="0"/>
              <w:marBottom w:val="0"/>
              <w:divBdr>
                <w:top w:val="none" w:sz="0" w:space="0" w:color="auto"/>
                <w:left w:val="none" w:sz="0" w:space="0" w:color="auto"/>
                <w:bottom w:val="none" w:sz="0" w:space="0" w:color="auto"/>
                <w:right w:val="none" w:sz="0" w:space="0" w:color="auto"/>
              </w:divBdr>
              <w:divsChild>
                <w:div w:id="13644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7737">
      <w:bodyDiv w:val="1"/>
      <w:marLeft w:val="0"/>
      <w:marRight w:val="0"/>
      <w:marTop w:val="0"/>
      <w:marBottom w:val="0"/>
      <w:divBdr>
        <w:top w:val="none" w:sz="0" w:space="0" w:color="auto"/>
        <w:left w:val="none" w:sz="0" w:space="0" w:color="auto"/>
        <w:bottom w:val="none" w:sz="0" w:space="0" w:color="auto"/>
        <w:right w:val="none" w:sz="0" w:space="0" w:color="auto"/>
      </w:divBdr>
      <w:divsChild>
        <w:div w:id="1730567358">
          <w:marLeft w:val="0"/>
          <w:marRight w:val="0"/>
          <w:marTop w:val="0"/>
          <w:marBottom w:val="0"/>
          <w:divBdr>
            <w:top w:val="none" w:sz="0" w:space="0" w:color="auto"/>
            <w:left w:val="none" w:sz="0" w:space="0" w:color="auto"/>
            <w:bottom w:val="none" w:sz="0" w:space="0" w:color="auto"/>
            <w:right w:val="none" w:sz="0" w:space="0" w:color="auto"/>
          </w:divBdr>
          <w:divsChild>
            <w:div w:id="1735858023">
              <w:marLeft w:val="0"/>
              <w:marRight w:val="0"/>
              <w:marTop w:val="0"/>
              <w:marBottom w:val="0"/>
              <w:divBdr>
                <w:top w:val="none" w:sz="0" w:space="0" w:color="auto"/>
                <w:left w:val="none" w:sz="0" w:space="0" w:color="auto"/>
                <w:bottom w:val="none" w:sz="0" w:space="0" w:color="auto"/>
                <w:right w:val="none" w:sz="0" w:space="0" w:color="auto"/>
              </w:divBdr>
              <w:divsChild>
                <w:div w:id="242304398">
                  <w:marLeft w:val="0"/>
                  <w:marRight w:val="0"/>
                  <w:marTop w:val="0"/>
                  <w:marBottom w:val="0"/>
                  <w:divBdr>
                    <w:top w:val="none" w:sz="0" w:space="0" w:color="auto"/>
                    <w:left w:val="none" w:sz="0" w:space="0" w:color="auto"/>
                    <w:bottom w:val="none" w:sz="0" w:space="0" w:color="auto"/>
                    <w:right w:val="none" w:sz="0" w:space="0" w:color="auto"/>
                  </w:divBdr>
                </w:div>
              </w:divsChild>
            </w:div>
            <w:div w:id="1730497454">
              <w:marLeft w:val="0"/>
              <w:marRight w:val="0"/>
              <w:marTop w:val="0"/>
              <w:marBottom w:val="0"/>
              <w:divBdr>
                <w:top w:val="none" w:sz="0" w:space="0" w:color="auto"/>
                <w:left w:val="none" w:sz="0" w:space="0" w:color="auto"/>
                <w:bottom w:val="none" w:sz="0" w:space="0" w:color="auto"/>
                <w:right w:val="none" w:sz="0" w:space="0" w:color="auto"/>
              </w:divBdr>
              <w:divsChild>
                <w:div w:id="16922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9638">
          <w:marLeft w:val="0"/>
          <w:marRight w:val="0"/>
          <w:marTop w:val="0"/>
          <w:marBottom w:val="0"/>
          <w:divBdr>
            <w:top w:val="none" w:sz="0" w:space="0" w:color="auto"/>
            <w:left w:val="none" w:sz="0" w:space="0" w:color="auto"/>
            <w:bottom w:val="none" w:sz="0" w:space="0" w:color="auto"/>
            <w:right w:val="none" w:sz="0" w:space="0" w:color="auto"/>
          </w:divBdr>
          <w:divsChild>
            <w:div w:id="673648427">
              <w:marLeft w:val="0"/>
              <w:marRight w:val="0"/>
              <w:marTop w:val="0"/>
              <w:marBottom w:val="0"/>
              <w:divBdr>
                <w:top w:val="none" w:sz="0" w:space="0" w:color="auto"/>
                <w:left w:val="none" w:sz="0" w:space="0" w:color="auto"/>
                <w:bottom w:val="none" w:sz="0" w:space="0" w:color="auto"/>
                <w:right w:val="none" w:sz="0" w:space="0" w:color="auto"/>
              </w:divBdr>
              <w:divsChild>
                <w:div w:id="169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8621">
      <w:bodyDiv w:val="1"/>
      <w:marLeft w:val="0"/>
      <w:marRight w:val="0"/>
      <w:marTop w:val="0"/>
      <w:marBottom w:val="0"/>
      <w:divBdr>
        <w:top w:val="none" w:sz="0" w:space="0" w:color="auto"/>
        <w:left w:val="none" w:sz="0" w:space="0" w:color="auto"/>
        <w:bottom w:val="none" w:sz="0" w:space="0" w:color="auto"/>
        <w:right w:val="none" w:sz="0" w:space="0" w:color="auto"/>
      </w:divBdr>
      <w:divsChild>
        <w:div w:id="953830418">
          <w:marLeft w:val="0"/>
          <w:marRight w:val="0"/>
          <w:marTop w:val="0"/>
          <w:marBottom w:val="0"/>
          <w:divBdr>
            <w:top w:val="none" w:sz="0" w:space="0" w:color="auto"/>
            <w:left w:val="none" w:sz="0" w:space="0" w:color="auto"/>
            <w:bottom w:val="none" w:sz="0" w:space="0" w:color="auto"/>
            <w:right w:val="none" w:sz="0" w:space="0" w:color="auto"/>
          </w:divBdr>
          <w:divsChild>
            <w:div w:id="2141922702">
              <w:marLeft w:val="0"/>
              <w:marRight w:val="0"/>
              <w:marTop w:val="0"/>
              <w:marBottom w:val="0"/>
              <w:divBdr>
                <w:top w:val="none" w:sz="0" w:space="0" w:color="auto"/>
                <w:left w:val="none" w:sz="0" w:space="0" w:color="auto"/>
                <w:bottom w:val="none" w:sz="0" w:space="0" w:color="auto"/>
                <w:right w:val="none" w:sz="0" w:space="0" w:color="auto"/>
              </w:divBdr>
              <w:divsChild>
                <w:div w:id="2076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7248">
      <w:bodyDiv w:val="1"/>
      <w:marLeft w:val="0"/>
      <w:marRight w:val="0"/>
      <w:marTop w:val="0"/>
      <w:marBottom w:val="0"/>
      <w:divBdr>
        <w:top w:val="none" w:sz="0" w:space="0" w:color="auto"/>
        <w:left w:val="none" w:sz="0" w:space="0" w:color="auto"/>
        <w:bottom w:val="none" w:sz="0" w:space="0" w:color="auto"/>
        <w:right w:val="none" w:sz="0" w:space="0" w:color="auto"/>
      </w:divBdr>
      <w:divsChild>
        <w:div w:id="163400632">
          <w:marLeft w:val="0"/>
          <w:marRight w:val="0"/>
          <w:marTop w:val="0"/>
          <w:marBottom w:val="0"/>
          <w:divBdr>
            <w:top w:val="none" w:sz="0" w:space="0" w:color="auto"/>
            <w:left w:val="none" w:sz="0" w:space="0" w:color="auto"/>
            <w:bottom w:val="none" w:sz="0" w:space="0" w:color="auto"/>
            <w:right w:val="none" w:sz="0" w:space="0" w:color="auto"/>
          </w:divBdr>
          <w:divsChild>
            <w:div w:id="427821671">
              <w:marLeft w:val="0"/>
              <w:marRight w:val="0"/>
              <w:marTop w:val="0"/>
              <w:marBottom w:val="0"/>
              <w:divBdr>
                <w:top w:val="none" w:sz="0" w:space="0" w:color="auto"/>
                <w:left w:val="none" w:sz="0" w:space="0" w:color="auto"/>
                <w:bottom w:val="none" w:sz="0" w:space="0" w:color="auto"/>
                <w:right w:val="none" w:sz="0" w:space="0" w:color="auto"/>
              </w:divBdr>
              <w:divsChild>
                <w:div w:id="2421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1488">
      <w:bodyDiv w:val="1"/>
      <w:marLeft w:val="0"/>
      <w:marRight w:val="0"/>
      <w:marTop w:val="0"/>
      <w:marBottom w:val="0"/>
      <w:divBdr>
        <w:top w:val="none" w:sz="0" w:space="0" w:color="auto"/>
        <w:left w:val="none" w:sz="0" w:space="0" w:color="auto"/>
        <w:bottom w:val="none" w:sz="0" w:space="0" w:color="auto"/>
        <w:right w:val="none" w:sz="0" w:space="0" w:color="auto"/>
      </w:divBdr>
      <w:divsChild>
        <w:div w:id="2122336274">
          <w:marLeft w:val="0"/>
          <w:marRight w:val="0"/>
          <w:marTop w:val="0"/>
          <w:marBottom w:val="0"/>
          <w:divBdr>
            <w:top w:val="none" w:sz="0" w:space="0" w:color="auto"/>
            <w:left w:val="none" w:sz="0" w:space="0" w:color="auto"/>
            <w:bottom w:val="none" w:sz="0" w:space="0" w:color="auto"/>
            <w:right w:val="none" w:sz="0" w:space="0" w:color="auto"/>
          </w:divBdr>
          <w:divsChild>
            <w:div w:id="1949198854">
              <w:marLeft w:val="0"/>
              <w:marRight w:val="0"/>
              <w:marTop w:val="0"/>
              <w:marBottom w:val="0"/>
              <w:divBdr>
                <w:top w:val="none" w:sz="0" w:space="0" w:color="auto"/>
                <w:left w:val="none" w:sz="0" w:space="0" w:color="auto"/>
                <w:bottom w:val="none" w:sz="0" w:space="0" w:color="auto"/>
                <w:right w:val="none" w:sz="0" w:space="0" w:color="auto"/>
              </w:divBdr>
              <w:divsChild>
                <w:div w:id="3855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tionaluniversitysystem.na1.echosign.com/public/esignWidget?wid=CBFCIBAA3AAABLblqZhCePvJ9dLlc20ADwujKE2VN9P4nuOD2weTyjncFohxpOoXpMsaPZY5kvsfUnii8sK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Piowlski</dc:creator>
  <cp:keywords/>
  <dc:description/>
  <cp:lastModifiedBy>Mary Hill</cp:lastModifiedBy>
  <cp:revision>2</cp:revision>
  <cp:lastPrinted>2021-10-29T19:05:00Z</cp:lastPrinted>
  <dcterms:created xsi:type="dcterms:W3CDTF">2022-08-26T15:51:00Z</dcterms:created>
  <dcterms:modified xsi:type="dcterms:W3CDTF">2022-08-26T15:51:00Z</dcterms:modified>
</cp:coreProperties>
</file>