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B694" w14:textId="77777777" w:rsidR="000F2C4D" w:rsidRPr="0016461B" w:rsidRDefault="000F2C4D" w:rsidP="000F2C4D">
      <w:pPr>
        <w:jc w:val="center"/>
        <w:rPr>
          <w:highlight w:val="yellow"/>
        </w:rPr>
      </w:pPr>
    </w:p>
    <w:p w14:paraId="752F08C1" w14:textId="77777777" w:rsidR="000F2C4D" w:rsidRPr="0016461B" w:rsidRDefault="000F2C4D" w:rsidP="000F2C4D">
      <w:pPr>
        <w:jc w:val="center"/>
        <w:rPr>
          <w:b/>
        </w:rPr>
      </w:pPr>
      <w:r w:rsidRPr="0016461B">
        <w:rPr>
          <w:b/>
          <w:highlight w:val="yellow"/>
        </w:rPr>
        <w:t>Domains and Artifact Suggestions</w:t>
      </w:r>
    </w:p>
    <w:p w14:paraId="286FCEC6" w14:textId="77777777" w:rsidR="000F2C4D" w:rsidRDefault="000F2C4D" w:rsidP="000F2C4D">
      <w:pPr>
        <w:pStyle w:val="FreeForm"/>
      </w:pPr>
    </w:p>
    <w:p w14:paraId="645C4E48" w14:textId="77777777" w:rsidR="000F2C4D" w:rsidRPr="00521DF4" w:rsidRDefault="000F2C4D" w:rsidP="000F2C4D">
      <w:pPr>
        <w:pStyle w:val="FreeForm"/>
        <w:rPr>
          <w:rFonts w:ascii="Times New Roman" w:hAnsi="Times New Roman"/>
          <w:b/>
          <w:sz w:val="20"/>
          <w:u w:val="single"/>
        </w:rPr>
      </w:pPr>
      <w:r w:rsidRPr="00521DF4">
        <w:rPr>
          <w:rFonts w:ascii="Times New Roman" w:hAnsi="Times New Roman"/>
          <w:b/>
          <w:sz w:val="20"/>
          <w:u w:val="single"/>
        </w:rPr>
        <w:t>Domain A: Making Subject Matter Comprehensible for Students</w:t>
      </w:r>
    </w:p>
    <w:p w14:paraId="4433FD84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1. Lesson plans incorporating specific state content standards integrated into the lesson objective.</w:t>
      </w:r>
    </w:p>
    <w:p w14:paraId="1991973C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2. Lesson plans relating learning to real-life applications.</w:t>
      </w:r>
    </w:p>
    <w:p w14:paraId="016389F4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3. Lesson plans showing differentiated instruction based on K-12 standards and modified for individual needs.</w:t>
      </w:r>
    </w:p>
    <w:p w14:paraId="62B00F1C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4. Evidence of infusion of multicultural content into instruction.</w:t>
      </w:r>
    </w:p>
    <w:p w14:paraId="17408B3A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5. Evidence of adaptation of instruction to students of diverse backgrounds and/or varied learning needs.</w:t>
      </w:r>
    </w:p>
    <w:p w14:paraId="2229FE26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 xml:space="preserve">6. Evidence of students’ thinking and </w:t>
      </w:r>
      <w:proofErr w:type="gramStart"/>
      <w:r w:rsidRPr="00521DF4">
        <w:rPr>
          <w:rFonts w:ascii="Times New Roman" w:hAnsi="Times New Roman"/>
          <w:sz w:val="20"/>
        </w:rPr>
        <w:t>problem solving</w:t>
      </w:r>
      <w:proofErr w:type="gramEnd"/>
      <w:r w:rsidRPr="00521DF4">
        <w:rPr>
          <w:rFonts w:ascii="Times New Roman" w:hAnsi="Times New Roman"/>
          <w:sz w:val="20"/>
        </w:rPr>
        <w:t xml:space="preserve"> skills.</w:t>
      </w:r>
    </w:p>
    <w:p w14:paraId="4007B59F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7. Evidence of the use of technology to enhance instruction.</w:t>
      </w:r>
    </w:p>
    <w:p w14:paraId="02CF68FC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8. Description of resources available that reflect diverse perspectives</w:t>
      </w:r>
    </w:p>
    <w:p w14:paraId="69FB4550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9. Evidence of integration of subject matter across the curriculum.</w:t>
      </w:r>
    </w:p>
    <w:p w14:paraId="679F0FFD" w14:textId="77777777" w:rsidR="000F2C4D" w:rsidRPr="00521DF4" w:rsidRDefault="000F2C4D" w:rsidP="000F2C4D">
      <w:pPr>
        <w:pStyle w:val="FreeForm"/>
        <w:numPr>
          <w:ilvl w:val="0"/>
          <w:numId w:val="1"/>
        </w:numPr>
        <w:ind w:hanging="360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10.Samples of student work from a variety of levels, styles.</w:t>
      </w:r>
    </w:p>
    <w:p w14:paraId="5C354C67" w14:textId="77777777" w:rsidR="000F2C4D" w:rsidRPr="00521DF4" w:rsidRDefault="000F2C4D" w:rsidP="000F2C4D">
      <w:pPr>
        <w:pStyle w:val="FreeForm"/>
        <w:numPr>
          <w:ilvl w:val="0"/>
          <w:numId w:val="2"/>
        </w:numPr>
        <w:ind w:hanging="360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11.Video of large/small group instruction using a variety of instructional strategies.</w:t>
      </w:r>
    </w:p>
    <w:p w14:paraId="03C0F00D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  <w:u w:val="single"/>
        </w:rPr>
      </w:pPr>
    </w:p>
    <w:p w14:paraId="1BC5D407" w14:textId="77777777" w:rsidR="000F2C4D" w:rsidRPr="00521DF4" w:rsidRDefault="000F2C4D" w:rsidP="000F2C4D">
      <w:pPr>
        <w:pStyle w:val="FreeForm"/>
        <w:rPr>
          <w:rFonts w:ascii="Times New Roman" w:hAnsi="Times New Roman"/>
          <w:b/>
          <w:sz w:val="20"/>
          <w:u w:val="single"/>
        </w:rPr>
      </w:pPr>
      <w:r w:rsidRPr="00521DF4">
        <w:rPr>
          <w:rFonts w:ascii="Times New Roman" w:hAnsi="Times New Roman"/>
          <w:b/>
          <w:sz w:val="20"/>
          <w:u w:val="single"/>
        </w:rPr>
        <w:t>Domain B: Assessing Student Learning</w:t>
      </w:r>
    </w:p>
    <w:p w14:paraId="0F63D7F4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1. Evidence of teacher-made assessments and analysis of results.</w:t>
      </w:r>
    </w:p>
    <w:p w14:paraId="04606317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2. Sample observation reports.</w:t>
      </w:r>
    </w:p>
    <w:p w14:paraId="00C62CB8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3. Evidence of data collection for assessing IEP objectives.</w:t>
      </w:r>
    </w:p>
    <w:p w14:paraId="4DAE4DA2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4. Evidence of alternative assessments with details regarding their purpose.</w:t>
      </w:r>
    </w:p>
    <w:p w14:paraId="32E521EF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5. Designs for student portfolios.</w:t>
      </w:r>
    </w:p>
    <w:p w14:paraId="1B53AA37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6. Artifacts that represent making student-centered decisions about instructional plans.</w:t>
      </w:r>
    </w:p>
    <w:p w14:paraId="73B5B208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7. Summary of how data is collected for specific student.</w:t>
      </w:r>
    </w:p>
    <w:p w14:paraId="1C7BC3A3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8. Evidence of student projects and rubrics for their assessment.</w:t>
      </w:r>
    </w:p>
    <w:p w14:paraId="530CF8E3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9. Video showing teacher interaction, observation, and feedback to students.</w:t>
      </w:r>
    </w:p>
    <w:p w14:paraId="33B510E8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10. Video of teacher giving directions clearly stating expectations and outcomes.</w:t>
      </w:r>
    </w:p>
    <w:p w14:paraId="44565219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11. List of assessment tools trained to use and sample protocols.</w:t>
      </w:r>
    </w:p>
    <w:p w14:paraId="3E985D4D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12.Evidence of specific oral and written feedback to students.</w:t>
      </w:r>
    </w:p>
    <w:p w14:paraId="7640331A" w14:textId="77777777" w:rsidR="000F2C4D" w:rsidRPr="00521DF4" w:rsidRDefault="000F2C4D" w:rsidP="000F2C4D">
      <w:pPr>
        <w:pStyle w:val="FreeForm"/>
        <w:rPr>
          <w:rFonts w:ascii="Times New Roman" w:hAnsi="Times New Roman"/>
          <w:b/>
          <w:sz w:val="20"/>
        </w:rPr>
      </w:pPr>
    </w:p>
    <w:p w14:paraId="17F56E60" w14:textId="77777777" w:rsidR="000F2C4D" w:rsidRPr="00521DF4" w:rsidRDefault="000F2C4D" w:rsidP="000F2C4D">
      <w:pPr>
        <w:pStyle w:val="FreeForm"/>
        <w:rPr>
          <w:rFonts w:ascii="Times New Roman" w:hAnsi="Times New Roman"/>
          <w:b/>
          <w:sz w:val="20"/>
          <w:u w:val="single"/>
        </w:rPr>
      </w:pPr>
      <w:r w:rsidRPr="00521DF4">
        <w:rPr>
          <w:rFonts w:ascii="Times New Roman" w:hAnsi="Times New Roman"/>
          <w:b/>
          <w:sz w:val="20"/>
          <w:u w:val="single"/>
        </w:rPr>
        <w:t>Domain C: Engaging and Supporting Students in Learning</w:t>
      </w:r>
    </w:p>
    <w:p w14:paraId="3D980B27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1. Sample lesson plan showing a variety of instructional strategies for diverse learners.</w:t>
      </w:r>
    </w:p>
    <w:p w14:paraId="0CF0AC71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2. Sample lesson plan showing integration of instructional technology.</w:t>
      </w:r>
    </w:p>
    <w:p w14:paraId="0814134B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3. Sample lesson plan that promote choice, problem solving and critical thinking.</w:t>
      </w:r>
    </w:p>
    <w:p w14:paraId="0534C61E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4. Unit [theme] plan with samples of student work.</w:t>
      </w:r>
    </w:p>
    <w:p w14:paraId="54A12445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5. Plans that show sensitivity to cultural and language issues.</w:t>
      </w:r>
    </w:p>
    <w:p w14:paraId="44F94DD2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6. Items that represent successful outcomes from effective planning.</w:t>
      </w:r>
    </w:p>
    <w:p w14:paraId="2B2B5A91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7. Bibliography / webliography of primary and supplementary resource materials.</w:t>
      </w:r>
    </w:p>
    <w:p w14:paraId="393E2805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8. Evidence of developed classroom discipline plan.</w:t>
      </w:r>
    </w:p>
    <w:p w14:paraId="20921C43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9. Summary of readings / interviews showing understanding of a special needs students.</w:t>
      </w:r>
    </w:p>
    <w:p w14:paraId="20530504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10.Planning for ELL and special needs showing differentiated strategies, technology, and assessment.</w:t>
      </w:r>
    </w:p>
    <w:p w14:paraId="2BF439A7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</w:p>
    <w:p w14:paraId="53549548" w14:textId="77777777" w:rsidR="000F2C4D" w:rsidRPr="00521DF4" w:rsidRDefault="000F2C4D" w:rsidP="000F2C4D">
      <w:pPr>
        <w:pStyle w:val="FreeForm"/>
        <w:rPr>
          <w:rFonts w:ascii="Times New Roman" w:hAnsi="Times New Roman"/>
          <w:b/>
          <w:sz w:val="20"/>
          <w:u w:val="single"/>
        </w:rPr>
      </w:pPr>
      <w:r w:rsidRPr="00521DF4">
        <w:rPr>
          <w:rFonts w:ascii="Times New Roman" w:hAnsi="Times New Roman"/>
          <w:b/>
          <w:sz w:val="20"/>
          <w:u w:val="single"/>
        </w:rPr>
        <w:t>Domain D: Planning Instruction and Designing Learning Experiences for all Students</w:t>
      </w:r>
    </w:p>
    <w:p w14:paraId="6EEFCE49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1. Description of system for monitoring IEP goals/objectives.</w:t>
      </w:r>
    </w:p>
    <w:p w14:paraId="00C9AC47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2. Evidence of technology integrated into instruction.</w:t>
      </w:r>
    </w:p>
    <w:p w14:paraId="53E2C6AE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3. Samples of IEPs.</w:t>
      </w:r>
    </w:p>
    <w:p w14:paraId="3DECE577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4. Teacher narrative regarding decisions about modifying instruction to meet diverse need</w:t>
      </w:r>
    </w:p>
    <w:p w14:paraId="442BECE2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5. Photographs and/or student profiles that reflect an understanding of their unique learning    needs.</w:t>
      </w:r>
    </w:p>
    <w:p w14:paraId="642B6E18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6. Summary of plan for coordinating services with General Education, and other faculty.</w:t>
      </w:r>
    </w:p>
    <w:p w14:paraId="712B804F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7. Samples of student plans, portfolios and/or folders used for organizing their work.</w:t>
      </w:r>
    </w:p>
    <w:p w14:paraId="2CE63EA0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8. Items that highlight diversity among students.</w:t>
      </w:r>
    </w:p>
    <w:p w14:paraId="17FD5792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9. Narratives describing how the teacher deals with students individually and collectively.</w:t>
      </w:r>
    </w:p>
    <w:p w14:paraId="6D152E8A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10.Sample of professional report for an IEP meeting.</w:t>
      </w:r>
    </w:p>
    <w:p w14:paraId="60A74E4E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</w:p>
    <w:p w14:paraId="0D73EF04" w14:textId="77777777" w:rsidR="000F2C4D" w:rsidRPr="00521DF4" w:rsidRDefault="000F2C4D" w:rsidP="000F2C4D">
      <w:pPr>
        <w:pStyle w:val="FreeForm"/>
        <w:rPr>
          <w:rFonts w:ascii="Times New Roman" w:hAnsi="Times New Roman"/>
          <w:b/>
          <w:sz w:val="20"/>
          <w:u w:val="single"/>
        </w:rPr>
      </w:pPr>
      <w:r w:rsidRPr="00521DF4">
        <w:rPr>
          <w:rFonts w:ascii="Times New Roman" w:hAnsi="Times New Roman"/>
          <w:b/>
          <w:sz w:val="20"/>
          <w:u w:val="single"/>
        </w:rPr>
        <w:t>Domain E:  Creating and Maintaining Effective Environments for Student Learning</w:t>
      </w:r>
    </w:p>
    <w:p w14:paraId="33A5166A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lastRenderedPageBreak/>
        <w:t>1. Sample schedule for para-educators.</w:t>
      </w:r>
    </w:p>
    <w:p w14:paraId="5F59AF8E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2. Classroom rules, procedures, lists, memos, discussions, seating charts, etc. with explanation of how you developed the management system, its rationale, and consequences.</w:t>
      </w:r>
    </w:p>
    <w:p w14:paraId="0EB0CCA1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4. Notes, comments, and reflections on classroom observations that identify and clarify how class time is used.</w:t>
      </w:r>
    </w:p>
    <w:p w14:paraId="2FA70180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5. Items that indicate how classroom time is used.</w:t>
      </w:r>
    </w:p>
    <w:p w14:paraId="34F14A24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6. Sample of a substitute teacher’s packet.</w:t>
      </w:r>
    </w:p>
    <w:p w14:paraId="27B61B39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7. Class schedules indicating times and ways to promote social development and self-esteem.</w:t>
      </w:r>
    </w:p>
    <w:p w14:paraId="103F32E0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8. Evidence of a variety of instructional strategies for diverse learners.</w:t>
      </w:r>
    </w:p>
    <w:p w14:paraId="638F74B1" w14:textId="77777777" w:rsidR="000F2C4D" w:rsidRPr="00521DF4" w:rsidRDefault="000F2C4D" w:rsidP="000F2C4D">
      <w:pPr>
        <w:pStyle w:val="FreeForm"/>
        <w:numPr>
          <w:ilvl w:val="0"/>
          <w:numId w:val="3"/>
        </w:numPr>
        <w:ind w:hanging="240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Collection of “emergency activities”.</w:t>
      </w:r>
    </w:p>
    <w:p w14:paraId="117CA8C8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</w:p>
    <w:p w14:paraId="7663CB82" w14:textId="77777777" w:rsidR="000F2C4D" w:rsidRPr="00521DF4" w:rsidRDefault="000F2C4D" w:rsidP="000F2C4D">
      <w:pPr>
        <w:pStyle w:val="FreeForm"/>
        <w:rPr>
          <w:rFonts w:ascii="Times New Roman" w:hAnsi="Times New Roman"/>
          <w:b/>
          <w:sz w:val="20"/>
          <w:u w:val="single"/>
        </w:rPr>
      </w:pPr>
      <w:r w:rsidRPr="00521DF4">
        <w:rPr>
          <w:rFonts w:ascii="Times New Roman" w:hAnsi="Times New Roman"/>
          <w:b/>
          <w:sz w:val="20"/>
          <w:u w:val="single"/>
        </w:rPr>
        <w:t>Domain F: Developing as a Professional Educator</w:t>
      </w:r>
    </w:p>
    <w:p w14:paraId="6D8325AC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1. Summaries of classroom and school visits and observations from EXC602A &amp; B.</w:t>
      </w:r>
    </w:p>
    <w:p w14:paraId="5B49239B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2. Sample professional development project.</w:t>
      </w:r>
    </w:p>
    <w:p w14:paraId="1FE7CF59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3. Updated Philosophical statement.</w:t>
      </w:r>
    </w:p>
    <w:p w14:paraId="1B0A3B3D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4. Annotated bibliography / webliography of recent journal articles and videos related to teaching and professional growth.</w:t>
      </w:r>
    </w:p>
    <w:p w14:paraId="728F4596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6. Reflections of significant / meaningful journal articles and videos or from participation in workshops/staff development.</w:t>
      </w:r>
    </w:p>
    <w:p w14:paraId="7D6D6EB2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7. Reflection of conversations with teachers to update expertise in teaching strategies.</w:t>
      </w:r>
    </w:p>
    <w:p w14:paraId="6A3C8F62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8. Evidence of membership in a Professional Organization.</w:t>
      </w:r>
    </w:p>
    <w:p w14:paraId="30559205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9. Materials from networks and/or Professional Organizations.</w:t>
      </w:r>
    </w:p>
    <w:p w14:paraId="5DCFA77A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10. Information about innovations and technology used in teaching subject area and / or specific disabilities.</w:t>
      </w:r>
    </w:p>
    <w:p w14:paraId="0258CF1D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11. Examples of conferences, meetings, with parents and community members.</w:t>
      </w:r>
    </w:p>
    <w:p w14:paraId="240E2C35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12. Description of community work, work with service providers and with parents.</w:t>
      </w:r>
    </w:p>
    <w:p w14:paraId="4EC2A839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13. Items from personal activities that contribute to balance between professional and personal life.</w:t>
      </w:r>
    </w:p>
    <w:p w14:paraId="1CBC81AE" w14:textId="77777777" w:rsidR="000F2C4D" w:rsidRPr="00521DF4" w:rsidRDefault="000F2C4D" w:rsidP="000F2C4D">
      <w:pPr>
        <w:pStyle w:val="FreeForm"/>
        <w:rPr>
          <w:rFonts w:ascii="Times New Roman" w:hAnsi="Times New Roman"/>
          <w:sz w:val="20"/>
        </w:rPr>
      </w:pPr>
      <w:r w:rsidRPr="00521DF4">
        <w:rPr>
          <w:rFonts w:ascii="Times New Roman" w:hAnsi="Times New Roman"/>
          <w:sz w:val="20"/>
        </w:rPr>
        <w:t>14. Original and adapted versions of the same lesson plan.</w:t>
      </w:r>
    </w:p>
    <w:p w14:paraId="06C7A411" w14:textId="77777777" w:rsidR="000F2C4D" w:rsidRDefault="000F2C4D" w:rsidP="000F2C4D">
      <w:pPr>
        <w:jc w:val="center"/>
        <w:rPr>
          <w:sz w:val="20"/>
          <w:szCs w:val="20"/>
        </w:rPr>
      </w:pPr>
    </w:p>
    <w:p w14:paraId="33EDC7F7" w14:textId="77777777" w:rsidR="000F2C4D" w:rsidRDefault="000F2C4D" w:rsidP="000F2C4D">
      <w:pPr>
        <w:jc w:val="center"/>
        <w:rPr>
          <w:sz w:val="20"/>
          <w:szCs w:val="20"/>
        </w:rPr>
      </w:pPr>
    </w:p>
    <w:p w14:paraId="4008BDA8" w14:textId="77777777" w:rsidR="00E41F8C" w:rsidRDefault="00000000"/>
    <w:sectPr w:rsidR="00E41F8C" w:rsidSect="0087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0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7"/>
    <w:multiLevelType w:val="multilevel"/>
    <w:tmpl w:val="894EE879"/>
    <w:lvl w:ilvl="0">
      <w:start w:val="9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num w:numId="1" w16cid:durableId="563027703">
    <w:abstractNumId w:val="0"/>
  </w:num>
  <w:num w:numId="2" w16cid:durableId="1368525039">
    <w:abstractNumId w:val="1"/>
  </w:num>
  <w:num w:numId="3" w16cid:durableId="114781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4D"/>
    <w:rsid w:val="000F2C4D"/>
    <w:rsid w:val="00196BA9"/>
    <w:rsid w:val="00533BBF"/>
    <w:rsid w:val="00875A91"/>
    <w:rsid w:val="009F1FBA"/>
    <w:rsid w:val="00A306BA"/>
    <w:rsid w:val="00B6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C759"/>
  <w15:chartTrackingRefBased/>
  <w15:docId w15:val="{2C8A076F-FED0-1F4B-92BA-8860EE2D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4D"/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0F2C4D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Dobrenen</dc:creator>
  <cp:keywords/>
  <dc:description/>
  <cp:lastModifiedBy>Mary Hill</cp:lastModifiedBy>
  <cp:revision>2</cp:revision>
  <dcterms:created xsi:type="dcterms:W3CDTF">2022-08-26T15:47:00Z</dcterms:created>
  <dcterms:modified xsi:type="dcterms:W3CDTF">2022-08-26T15:47:00Z</dcterms:modified>
</cp:coreProperties>
</file>